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spacing w:before="0"/>
        <w:ind w:left="-142" w:right="-711"/>
        <w:rPr>
          <w:rFonts w:ascii="Calibri Light" w:hAnsi="Calibri Light"/>
          <w:color w:val="auto"/>
          <w:sz w:val="36"/>
          <w:szCs w:val="36"/>
        </w:rPr>
      </w:pPr>
      <w:bookmarkStart w:id="0" w:name="_GoBack"/>
      <w:bookmarkEnd w:id="0"/>
      <w:r>
        <w:rPr>
          <w:rFonts w:ascii="Calibri Light" w:hAnsi="Calibri Light"/>
          <w:color w:val="auto"/>
          <w:sz w:val="36"/>
          <w:szCs w:val="36"/>
        </w:rPr>
        <w:t>Wander- und Naturfreunde Dreiburgenland e.V.   Sitz Tittling</w:t>
      </w:r>
    </w:p>
    <w:p>
      <w:pPr>
        <w:pStyle w:val="KeinLeerraum"/>
        <w:ind w:left="-142" w:right="-711"/>
        <w:jc w:val="center"/>
      </w:pPr>
      <w:r>
        <w:rPr>
          <w:noProof/>
        </w:rPr>
        <w:drawing>
          <wp:anchor distT="0" distB="0" distL="114300" distR="114300" simplePos="0" relativeHeight="251659264" behindDoc="0" locked="0" layoutInCell="1" allowOverlap="1">
            <wp:simplePos x="0" y="0"/>
            <wp:positionH relativeFrom="column">
              <wp:posOffset>4631223</wp:posOffset>
            </wp:positionH>
            <wp:positionV relativeFrom="paragraph">
              <wp:posOffset>10795</wp:posOffset>
            </wp:positionV>
            <wp:extent cx="1949450" cy="18408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949450" cy="1840865"/>
                    </a:xfrm>
                    <a:prstGeom prst="rect">
                      <a:avLst/>
                    </a:prstGeom>
                  </pic:spPr>
                </pic:pic>
              </a:graphicData>
            </a:graphic>
          </wp:anchor>
        </w:drawing>
      </w:r>
      <w:r>
        <w:t xml:space="preserve">www.wanderfreundetitting.de </w:t>
      </w:r>
    </w:p>
    <w:p>
      <w:pPr>
        <w:pStyle w:val="KeinLeerraum"/>
        <w:ind w:left="-142" w:right="-711"/>
      </w:pPr>
      <w:r>
        <w:t>____________________________________________________________________________________</w:t>
      </w:r>
    </w:p>
    <w:p>
      <w:pPr>
        <w:pStyle w:val="KeinLeerraum"/>
        <w:ind w:left="-142" w:right="-711"/>
      </w:pPr>
    </w:p>
    <w:p>
      <w:pPr>
        <w:pStyle w:val="KeinLeerraum"/>
        <w:ind w:left="-142" w:right="-711"/>
        <w:rPr>
          <w:rFonts w:ascii="Georgia" w:hAnsi="Georgia"/>
          <w:b/>
          <w:sz w:val="36"/>
          <w:szCs w:val="36"/>
        </w:rPr>
      </w:pPr>
    </w:p>
    <w:p>
      <w:pPr>
        <w:ind w:right="-711"/>
        <w:rPr>
          <w:rFonts w:ascii="Monotype Corsiva" w:hAnsi="Monotype Corsiva"/>
          <w:b/>
          <w:sz w:val="44"/>
          <w:szCs w:val="44"/>
        </w:rPr>
      </w:pPr>
      <w:r>
        <w:rPr>
          <w:rFonts w:ascii="Monotype Corsiva" w:hAnsi="Monotype Corsiva"/>
          <w:b/>
          <w:sz w:val="44"/>
          <w:szCs w:val="44"/>
        </w:rPr>
        <w:t>Einladung zu einer</w:t>
      </w:r>
    </w:p>
    <w:p>
      <w:pPr>
        <w:ind w:right="-711"/>
        <w:rPr>
          <w:rFonts w:ascii="Monotype Corsiva" w:hAnsi="Monotype Corsiva"/>
          <w:b/>
          <w:sz w:val="44"/>
          <w:szCs w:val="44"/>
        </w:rPr>
      </w:pPr>
      <w:r>
        <w:rPr>
          <w:rFonts w:ascii="Monotype Corsiva" w:hAnsi="Monotype Corsiva"/>
          <w:b/>
          <w:sz w:val="44"/>
          <w:szCs w:val="44"/>
        </w:rPr>
        <w:t>Herbst-Wanderfahrt nach Südtirol/Dolomiten</w:t>
      </w:r>
    </w:p>
    <w:p>
      <w:pPr>
        <w:ind w:right="-711"/>
        <w:rPr>
          <w:rFonts w:ascii="Monotype Corsiva" w:hAnsi="Monotype Corsiva"/>
          <w:b/>
          <w:sz w:val="44"/>
          <w:szCs w:val="44"/>
        </w:rPr>
      </w:pPr>
      <w:r>
        <w:rPr>
          <w:rFonts w:ascii="Monotype Corsiva" w:hAnsi="Monotype Corsiva"/>
          <w:b/>
          <w:sz w:val="44"/>
          <w:szCs w:val="44"/>
        </w:rPr>
        <w:t>St. Christina im Grödnertal</w:t>
      </w:r>
    </w:p>
    <w:p>
      <w:pPr>
        <w:ind w:right="-711"/>
        <w:rPr>
          <w:rFonts w:ascii="Monotype Corsiva" w:hAnsi="Monotype Corsiva"/>
          <w:b/>
          <w:sz w:val="44"/>
          <w:szCs w:val="44"/>
        </w:rPr>
      </w:pPr>
      <w:r>
        <w:rPr>
          <w:rFonts w:ascii="Monotype Corsiva" w:hAnsi="Monotype Corsiva"/>
          <w:b/>
          <w:sz w:val="44"/>
          <w:szCs w:val="44"/>
        </w:rPr>
        <w:t>vom  25. – 29.09.2019      (ausführliches Tagesprogramm)</w:t>
      </w:r>
    </w:p>
    <w:p>
      <w:pPr>
        <w:ind w:right="-711"/>
        <w:jc w:val="center"/>
        <w:rPr>
          <w:rFonts w:ascii="Monotype Corsiva" w:hAnsi="Monotype Corsiva"/>
          <w:b/>
          <w:sz w:val="36"/>
          <w:szCs w:val="36"/>
        </w:rPr>
      </w:pPr>
    </w:p>
    <w:p>
      <w:pPr>
        <w:ind w:right="-711"/>
        <w:rPr>
          <w:sz w:val="20"/>
          <w:szCs w:val="20"/>
        </w:rPr>
      </w:pPr>
      <w:r>
        <w:rPr>
          <w:sz w:val="20"/>
          <w:szCs w:val="20"/>
        </w:rPr>
        <w:t>Liebe Wanderfreunde, Südtirol ist immer eine Reise wert …..</w:t>
      </w:r>
    </w:p>
    <w:p>
      <w:pPr>
        <w:ind w:right="-711"/>
        <w:rPr>
          <w:sz w:val="20"/>
          <w:szCs w:val="20"/>
        </w:rPr>
      </w:pPr>
      <w:r>
        <w:rPr>
          <w:sz w:val="20"/>
          <w:szCs w:val="20"/>
        </w:rPr>
        <w:t>Im Herbst 2011 war es, als wir zum ersten Mal eine Fahrt in die Dolomiten unternommen hatten. St. Christina im Grödnertal war unser Ziel damals, es folgten Fahrten in die Sextener Dolomiten und zum Rosengarten. Wir glauben, dass alle, die bei diesen Fahrten dabei waren, mit Freude und Begeisterung zurückdenken.</w:t>
      </w:r>
    </w:p>
    <w:p>
      <w:pPr>
        <w:ind w:right="-711"/>
        <w:rPr>
          <w:sz w:val="20"/>
          <w:szCs w:val="20"/>
        </w:rPr>
      </w:pPr>
      <w:r>
        <w:rPr>
          <w:sz w:val="20"/>
          <w:szCs w:val="20"/>
        </w:rPr>
        <w:t>Wir haben uns dazu entschlossen, heuer im Herbst noch einmal dem Grödner Tal, einen Besuch abzustatten. Die Vielfalt der Wander- und Tourenmöglichkeiten dort sind beinahe grenzenlos: Almwanderungen, Jochbummeleien, Höhenwege, stramme 3000er Gipfelanstiege und, und, und …</w:t>
      </w:r>
    </w:p>
    <w:p>
      <w:pPr>
        <w:ind w:right="-711"/>
        <w:rPr>
          <w:sz w:val="20"/>
          <w:szCs w:val="20"/>
        </w:rPr>
      </w:pPr>
      <w:r>
        <w:rPr>
          <w:noProof/>
        </w:rPr>
        <w:drawing>
          <wp:anchor distT="0" distB="0" distL="114300" distR="114300" simplePos="0" relativeHeight="251660288" behindDoc="1" locked="0" layoutInCell="1" allowOverlap="1">
            <wp:simplePos x="0" y="0"/>
            <wp:positionH relativeFrom="column">
              <wp:posOffset>3593465</wp:posOffset>
            </wp:positionH>
            <wp:positionV relativeFrom="paragraph">
              <wp:posOffset>440055</wp:posOffset>
            </wp:positionV>
            <wp:extent cx="2475230" cy="1649730"/>
            <wp:effectExtent l="0" t="0" r="1270" b="7620"/>
            <wp:wrapThrough wrapText="bothSides">
              <wp:wrapPolygon edited="0">
                <wp:start x="0" y="0"/>
                <wp:lineTo x="0" y="21450"/>
                <wp:lineTo x="21445" y="21450"/>
                <wp:lineTo x="21445" y="0"/>
                <wp:lineTo x="0" y="0"/>
              </wp:wrapPolygon>
            </wp:wrapThrough>
            <wp:docPr id="11" name="Grafik 11" descr="Der Langkofel von Nordwesten aus ge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Der Langkofel von Nordwesten aus gese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St. Christina</w:t>
      </w:r>
      <w:r>
        <w:rPr>
          <w:sz w:val="20"/>
          <w:szCs w:val="20"/>
        </w:rPr>
        <w:t xml:space="preserve"> liegt im geographischen Mittelpunkt der besiedelten Talhälfte des Grödnertals und hat als stolzes Gegen</w:t>
      </w:r>
      <w:r>
        <w:rPr>
          <w:sz w:val="20"/>
          <w:szCs w:val="20"/>
        </w:rPr>
        <w:softHyphen/>
        <w:t>über den frei aufragenden Langkofel, 3181 und zu seinen Füßen die Seiser Alm, die höchste Hochalm Europas.</w:t>
      </w:r>
    </w:p>
    <w:p>
      <w:pPr>
        <w:spacing w:after="0" w:line="240" w:lineRule="auto"/>
        <w:ind w:right="-709"/>
        <w:rPr>
          <w:sz w:val="20"/>
          <w:szCs w:val="20"/>
        </w:rPr>
      </w:pPr>
      <w:r>
        <w:rPr>
          <w:sz w:val="20"/>
          <w:szCs w:val="20"/>
        </w:rPr>
        <w:t xml:space="preserve">Unser Quartier nehmen wir wie 2011 im ***s - </w:t>
      </w:r>
      <w:r>
        <w:rPr>
          <w:b/>
          <w:sz w:val="20"/>
          <w:szCs w:val="20"/>
        </w:rPr>
        <w:t>Hotel Carmen</w:t>
      </w:r>
      <w:r>
        <w:rPr>
          <w:sz w:val="20"/>
          <w:szCs w:val="20"/>
        </w:rPr>
        <w:t>, im Herzen St. Christinas gelegen. Zwar nicht gerade billig, aber dennoch für Gruppenreisen noch erschwinglich. Die Zimmer sind komfortabel ausgestattet und bieten zur Entspannung und Erholung einen eigenen Wellnessbereich mit beheiztem Swimmingpool. Der Preis beinhaltet selbstverständlich reich</w:t>
      </w:r>
      <w:r>
        <w:rPr>
          <w:sz w:val="20"/>
          <w:szCs w:val="20"/>
        </w:rPr>
        <w:softHyphen/>
        <w:t>haltiges Frühstücksbuffet und gepflegtes Abendessen mit vielseitiger Menüwahl.</w:t>
      </w:r>
    </w:p>
    <w:p>
      <w:pPr>
        <w:spacing w:after="0" w:line="240" w:lineRule="auto"/>
        <w:ind w:right="-709"/>
        <w:rPr>
          <w:sz w:val="20"/>
          <w:szCs w:val="20"/>
        </w:rPr>
      </w:pPr>
      <w:r>
        <w:rPr>
          <w:sz w:val="20"/>
          <w:szCs w:val="20"/>
        </w:rPr>
        <w:t>Der Bus bringt uns jeweils unmittelbar an den Ausgangspunkt der Wanderungen und holt uns am Ziel wieder ab. Wenn erforderlich, nehmen wir als Aufstiegshilfen Bergbahn oder Lift in Anspruch (einfach ca. 10 – 15 Euro, im Reisepreis nicht enthalten).</w:t>
      </w:r>
    </w:p>
    <w:p>
      <w:pPr>
        <w:spacing w:after="0" w:line="240" w:lineRule="auto"/>
        <w:ind w:right="-709"/>
        <w:rPr>
          <w:sz w:val="20"/>
          <w:szCs w:val="20"/>
        </w:rPr>
      </w:pPr>
      <w:r>
        <w:rPr>
          <w:sz w:val="20"/>
          <w:szCs w:val="20"/>
        </w:rPr>
        <w:t>Wie immer bei solchen Fahrten bieten wir unterschiedliche Möglichkeiten bei den Wanderungen an, die allen Leistungsstufen gerecht werden. Jeder kann sich jeweils die Wanderung aussuchen, die ihm nach Tagesform oder sonst wie zusagt. Zur Orientierung soll nachstehende Einteilung in die unterschiedlichen Schwierigkeitsstufen dienen:</w:t>
      </w:r>
    </w:p>
    <w:p>
      <w:pPr>
        <w:spacing w:before="240" w:line="240" w:lineRule="auto"/>
        <w:ind w:right="-711"/>
        <w:rPr>
          <w:b/>
          <w:sz w:val="20"/>
          <w:szCs w:val="20"/>
        </w:rPr>
      </w:pPr>
      <w:r>
        <w:rPr>
          <w:rFonts w:ascii="Arial Black" w:hAnsi="Arial Black"/>
          <w:b/>
          <w:sz w:val="20"/>
          <w:szCs w:val="20"/>
          <w:u w:val="single"/>
        </w:rPr>
        <w:t>Wandergruppe</w:t>
      </w:r>
      <w:r>
        <w:rPr>
          <w:b/>
          <w:sz w:val="20"/>
          <w:szCs w:val="20"/>
          <w:u w:val="single"/>
        </w:rPr>
        <w:t xml:space="preserve"> 1</w:t>
      </w:r>
      <w:r>
        <w:rPr>
          <w:b/>
          <w:sz w:val="20"/>
          <w:szCs w:val="20"/>
        </w:rPr>
        <w:t xml:space="preserve"> = schwierig (Kraxler)</w:t>
      </w:r>
    </w:p>
    <w:p>
      <w:pPr>
        <w:spacing w:after="0" w:line="240" w:lineRule="auto"/>
        <w:ind w:right="-709"/>
        <w:rPr>
          <w:sz w:val="20"/>
          <w:szCs w:val="20"/>
        </w:rPr>
      </w:pPr>
      <w:r>
        <w:rPr>
          <w:sz w:val="20"/>
          <w:szCs w:val="20"/>
        </w:rPr>
        <w:t>Anspruchsvolle Touren für konditionsstarke und alpin erfahrene Bergwanderer. Trittsicherheit und Schwindelfreiheit erforderlich. Leichte Kletterei, zuweilen drahtseilversicherte Steigpassagen, Klettersteig-Set schadet nicht, muss aber nicht unbedingt sein.</w:t>
      </w:r>
    </w:p>
    <w:p>
      <w:pPr>
        <w:ind w:right="-711"/>
        <w:rPr>
          <w:sz w:val="20"/>
          <w:szCs w:val="20"/>
        </w:rPr>
      </w:pPr>
    </w:p>
    <w:p>
      <w:pPr>
        <w:ind w:right="-711"/>
        <w:rPr>
          <w:sz w:val="20"/>
          <w:szCs w:val="20"/>
        </w:rPr>
      </w:pPr>
    </w:p>
    <w:p>
      <w:pPr>
        <w:ind w:right="-711"/>
        <w:rPr>
          <w:rFonts w:ascii="Arial Black" w:hAnsi="Arial Black"/>
          <w:b/>
          <w:sz w:val="20"/>
          <w:szCs w:val="20"/>
        </w:rPr>
      </w:pPr>
      <w:r>
        <w:rPr>
          <w:rFonts w:ascii="Arial Black" w:hAnsi="Arial Black"/>
          <w:b/>
          <w:sz w:val="20"/>
          <w:szCs w:val="20"/>
          <w:u w:val="single"/>
        </w:rPr>
        <w:lastRenderedPageBreak/>
        <w:t>Wandergruppe 2</w:t>
      </w:r>
      <w:r>
        <w:rPr>
          <w:rFonts w:ascii="Arial Black" w:hAnsi="Arial Black"/>
          <w:b/>
          <w:sz w:val="20"/>
          <w:szCs w:val="20"/>
        </w:rPr>
        <w:t xml:space="preserve"> = mittel (Bergwanderer)</w:t>
      </w:r>
    </w:p>
    <w:p>
      <w:pPr>
        <w:ind w:right="-711"/>
        <w:rPr>
          <w:sz w:val="20"/>
          <w:szCs w:val="20"/>
        </w:rPr>
      </w:pPr>
      <w:r>
        <w:rPr>
          <w:sz w:val="20"/>
          <w:szCs w:val="20"/>
        </w:rPr>
        <w:t>Bergwanderungen auf meist ausreichend markierten Pfaden und Steigen, die häufig schmal und steil angelegt sind und über kurze Abschnitte etwas ausgesetzt sein können. Trittsicherheit und ausreichend Schwindelfreiheit nötig.</w:t>
      </w:r>
    </w:p>
    <w:p>
      <w:pPr>
        <w:ind w:right="-711"/>
        <w:rPr>
          <w:rFonts w:ascii="Arial Black" w:hAnsi="Arial Black"/>
          <w:b/>
          <w:sz w:val="20"/>
          <w:szCs w:val="20"/>
        </w:rPr>
      </w:pPr>
      <w:r>
        <w:rPr>
          <w:rFonts w:ascii="Arial Black" w:hAnsi="Arial Black"/>
          <w:b/>
          <w:sz w:val="20"/>
          <w:szCs w:val="20"/>
          <w:u w:val="single"/>
        </w:rPr>
        <w:t>Wandergruppe 3</w:t>
      </w:r>
      <w:r>
        <w:rPr>
          <w:rFonts w:ascii="Arial Black" w:hAnsi="Arial Black"/>
          <w:b/>
          <w:sz w:val="20"/>
          <w:szCs w:val="20"/>
        </w:rPr>
        <w:t xml:space="preserve"> = leicht (Lustwanderer)</w:t>
      </w:r>
    </w:p>
    <w:p>
      <w:pPr>
        <w:spacing w:after="0"/>
        <w:ind w:right="-709"/>
        <w:rPr>
          <w:sz w:val="20"/>
          <w:szCs w:val="20"/>
        </w:rPr>
      </w:pPr>
      <w:r>
        <w:rPr>
          <w:sz w:val="20"/>
          <w:szCs w:val="20"/>
        </w:rPr>
        <w:t>Wanderungen auf markierten, meist gut trassierten Wegen und Pfaden. Unschwierig und nur mäßig anstrengend.</w:t>
      </w:r>
    </w:p>
    <w:p>
      <w:pPr>
        <w:spacing w:after="0"/>
        <w:ind w:right="-709"/>
        <w:rPr>
          <w:b/>
          <w:sz w:val="20"/>
          <w:szCs w:val="20"/>
        </w:rPr>
      </w:pPr>
      <w:r>
        <w:rPr>
          <w:b/>
          <w:sz w:val="20"/>
          <w:szCs w:val="20"/>
        </w:rPr>
        <w:t>Für alle aber gilt:</w:t>
      </w:r>
    </w:p>
    <w:p>
      <w:pPr>
        <w:ind w:right="-711"/>
        <w:rPr>
          <w:b/>
          <w:sz w:val="20"/>
          <w:szCs w:val="20"/>
        </w:rPr>
      </w:pPr>
      <w:r>
        <w:rPr>
          <w:b/>
          <w:sz w:val="20"/>
          <w:szCs w:val="20"/>
        </w:rPr>
        <w:t>Warme, bergtaugliche Kleidung, Kopfbedeckung, Schlechtwetterschutz und gutes Schuhwerk, sowie ausreichend Getränke mitnehmen!</w:t>
      </w:r>
    </w:p>
    <w:p>
      <w:pPr>
        <w:ind w:right="-711"/>
        <w:rPr>
          <w:b/>
          <w:sz w:val="20"/>
          <w:szCs w:val="20"/>
        </w:rPr>
      </w:pPr>
    </w:p>
    <w:p>
      <w:pPr>
        <w:ind w:right="-711"/>
        <w:jc w:val="center"/>
        <w:rPr>
          <w:rFonts w:ascii="Monotype Corsiva" w:hAnsi="Monotype Corsiva"/>
          <w:b/>
          <w:sz w:val="36"/>
          <w:szCs w:val="36"/>
        </w:rPr>
      </w:pPr>
      <w:r>
        <w:rPr>
          <w:rFonts w:ascii="Monotype Corsiva" w:hAnsi="Monotype Corsiva"/>
          <w:b/>
          <w:sz w:val="36"/>
          <w:szCs w:val="36"/>
        </w:rPr>
        <w:t>Und hier unser ausführliches Tagesprogramm:</w:t>
      </w:r>
    </w:p>
    <w:p>
      <w:pPr>
        <w:ind w:right="-711"/>
        <w:rPr>
          <w:rFonts w:ascii="Arial" w:hAnsi="Arial"/>
          <w:b/>
          <w:sz w:val="20"/>
          <w:szCs w:val="20"/>
        </w:rPr>
      </w:pPr>
    </w:p>
    <w:p>
      <w:pPr>
        <w:pStyle w:val="Listenabsatz"/>
        <w:numPr>
          <w:ilvl w:val="0"/>
          <w:numId w:val="2"/>
        </w:numPr>
        <w:ind w:left="-284" w:right="-711" w:firstLine="0"/>
        <w:rPr>
          <w:rFonts w:asciiTheme="majorHAnsi" w:hAnsiTheme="majorHAnsi"/>
          <w:b/>
          <w:sz w:val="28"/>
          <w:szCs w:val="28"/>
        </w:rPr>
      </w:pPr>
      <w:r>
        <w:rPr>
          <w:rFonts w:asciiTheme="majorHAnsi" w:hAnsiTheme="majorHAnsi"/>
          <w:b/>
          <w:sz w:val="28"/>
          <w:szCs w:val="28"/>
        </w:rPr>
        <w:t>Tag, Mittwoch, 25.09.2019</w:t>
      </w:r>
    </w:p>
    <w:p>
      <w:pPr>
        <w:pStyle w:val="Listenabsatz"/>
        <w:ind w:left="133" w:right="-711"/>
        <w:rPr>
          <w:b/>
          <w:sz w:val="20"/>
          <w:szCs w:val="20"/>
        </w:rPr>
      </w:pPr>
    </w:p>
    <w:p>
      <w:pPr>
        <w:pStyle w:val="Listenabsatz"/>
        <w:ind w:left="-284" w:right="-711"/>
        <w:rPr>
          <w:rFonts w:asciiTheme="majorHAnsi" w:hAnsiTheme="majorHAnsi"/>
          <w:sz w:val="20"/>
          <w:szCs w:val="20"/>
        </w:rPr>
      </w:pPr>
      <w:r>
        <w:rPr>
          <w:rFonts w:asciiTheme="majorHAnsi" w:hAnsiTheme="majorHAnsi"/>
          <w:sz w:val="20"/>
          <w:szCs w:val="20"/>
        </w:rPr>
        <w:t xml:space="preserve">Abfahrt ist um 6.30 Uhr am Bahnhofparkplatz in Tittling, Bahnhofstraße. </w:t>
      </w:r>
    </w:p>
    <w:p>
      <w:pPr>
        <w:pStyle w:val="Listenabsatz"/>
        <w:ind w:left="-284" w:right="-711"/>
        <w:rPr>
          <w:rFonts w:asciiTheme="majorHAnsi" w:hAnsiTheme="majorHAnsi"/>
          <w:sz w:val="20"/>
          <w:szCs w:val="20"/>
        </w:rPr>
      </w:pPr>
      <w:r>
        <w:rPr>
          <w:rFonts w:asciiTheme="majorHAnsi" w:hAnsiTheme="majorHAnsi"/>
          <w:sz w:val="20"/>
          <w:szCs w:val="20"/>
        </w:rPr>
        <w:t>Die Fahrt geht über München, Inntal-Autobahn, Brenner, Eisacktal bis nach Klausen. (noch vor München gibt es Kaffee und Kuchen aus der Bordküche) In Sterzing machen wir Pause und besichtigen (wer möchte) die schöne Lauben</w:t>
      </w:r>
      <w:r>
        <w:rPr>
          <w:rFonts w:asciiTheme="majorHAnsi" w:hAnsiTheme="majorHAnsi"/>
          <w:sz w:val="20"/>
          <w:szCs w:val="20"/>
        </w:rPr>
        <w:softHyphen/>
        <w:t xml:space="preserve">gasse, die spätgotische Hallenkirche und das  Wahrzeichen der Stadt, den Zwölferturm. Außerdem gibt es hier die übliche Brotzeit, ebenfalls aus der Bordküche. </w:t>
      </w:r>
    </w:p>
    <w:p>
      <w:pPr>
        <w:pStyle w:val="Listenabsatz"/>
        <w:ind w:left="-284" w:right="-711"/>
        <w:rPr>
          <w:rFonts w:asciiTheme="majorHAnsi" w:hAnsiTheme="majorHAnsi"/>
          <w:sz w:val="20"/>
          <w:szCs w:val="20"/>
        </w:rPr>
      </w:pPr>
      <w:r>
        <w:rPr>
          <w:rFonts w:asciiTheme="majorHAnsi" w:hAnsiTheme="majorHAnsi"/>
          <w:sz w:val="20"/>
          <w:szCs w:val="20"/>
        </w:rPr>
        <w:t>Dann geht es hinauf über sanfte Berghänge ins immer enger werdende Grödnertal, zunächst vorbei an St. Ulrich und schließlich nach St. Christina. Jetzt sind wir auf ladinischem Boden. Mehr darüber während der Fahrt dorthin.</w:t>
      </w:r>
    </w:p>
    <w:p>
      <w:pPr>
        <w:pStyle w:val="Listenabsatz"/>
        <w:ind w:left="-284" w:right="-711"/>
        <w:rPr>
          <w:rFonts w:asciiTheme="majorHAnsi" w:hAnsiTheme="majorHAnsi"/>
          <w:sz w:val="20"/>
          <w:szCs w:val="20"/>
        </w:rPr>
      </w:pPr>
      <w:r>
        <w:rPr>
          <w:rFonts w:asciiTheme="majorHAnsi" w:hAnsiTheme="majorHAnsi"/>
          <w:sz w:val="20"/>
          <w:szCs w:val="20"/>
        </w:rPr>
        <w:t>Voraussichtlich gegen 16.00 Uhr werden wir am Hotel ankommen. Wer möchte, kann sich dann noch auf dem Grödner Bahnweg (ehemals Planetenweg) ein bisschen auslaufen. Dieser Weg verläuft auf der Trasse der zu einer Promenade ausgebauten Schmalspurbahn zwischen Klausen und Wolkenstein, die 1960 ihren Betrieb einstellte.</w:t>
      </w:r>
    </w:p>
    <w:p>
      <w:pPr>
        <w:pStyle w:val="Listenabsatz"/>
        <w:ind w:left="-284" w:right="-711"/>
        <w:rPr>
          <w:rFonts w:asciiTheme="majorHAnsi" w:hAnsiTheme="majorHAnsi"/>
          <w:sz w:val="20"/>
          <w:szCs w:val="20"/>
        </w:rPr>
      </w:pPr>
    </w:p>
    <w:p>
      <w:pPr>
        <w:pStyle w:val="Listenabsatz"/>
        <w:ind w:left="-284" w:right="-711"/>
        <w:rPr>
          <w:rFonts w:asciiTheme="majorHAnsi" w:hAnsiTheme="majorHAnsi"/>
          <w:sz w:val="20"/>
          <w:szCs w:val="20"/>
        </w:rPr>
      </w:pPr>
    </w:p>
    <w:p>
      <w:pPr>
        <w:pStyle w:val="Listenabsatz"/>
        <w:numPr>
          <w:ilvl w:val="0"/>
          <w:numId w:val="2"/>
        </w:numPr>
        <w:ind w:left="0" w:right="-711"/>
        <w:rPr>
          <w:rFonts w:asciiTheme="majorHAnsi" w:hAnsiTheme="majorHAnsi"/>
          <w:b/>
          <w:sz w:val="28"/>
          <w:szCs w:val="28"/>
        </w:rPr>
      </w:pPr>
      <w:r>
        <w:rPr>
          <w:rFonts w:asciiTheme="majorHAnsi" w:hAnsiTheme="majorHAnsi"/>
          <w:b/>
          <w:sz w:val="28"/>
          <w:szCs w:val="28"/>
        </w:rPr>
        <w:t>Tag, Donnerstag, 26.09.2019</w:t>
      </w:r>
    </w:p>
    <w:p>
      <w:pPr>
        <w:pStyle w:val="Listenabsatz"/>
        <w:ind w:left="0" w:right="-711"/>
        <w:rPr>
          <w:b/>
          <w:i/>
          <w:sz w:val="20"/>
          <w:szCs w:val="20"/>
        </w:rPr>
      </w:pPr>
    </w:p>
    <w:p>
      <w:pPr>
        <w:pStyle w:val="Listenabsatz"/>
        <w:ind w:left="-284" w:right="-711"/>
        <w:rPr>
          <w:rFonts w:asciiTheme="majorHAnsi" w:hAnsiTheme="majorHAnsi"/>
          <w:sz w:val="20"/>
          <w:szCs w:val="20"/>
        </w:rPr>
      </w:pPr>
      <w:r>
        <w:rPr>
          <w:rFonts w:asciiTheme="majorHAnsi" w:hAnsiTheme="majorHAnsi"/>
          <w:sz w:val="20"/>
          <w:szCs w:val="20"/>
        </w:rPr>
        <w:t>Wir wollen heute zeitig frühstücken, um möglichst frühzeitig unser Wanderprogramm starten zu können.</w:t>
      </w:r>
    </w:p>
    <w:p>
      <w:pPr>
        <w:pStyle w:val="Listenabsatz"/>
        <w:ind w:left="-284" w:right="-711"/>
        <w:rPr>
          <w:sz w:val="20"/>
          <w:szCs w:val="20"/>
        </w:rPr>
      </w:pPr>
    </w:p>
    <w:p>
      <w:pPr>
        <w:pStyle w:val="Listenabsatz"/>
        <w:ind w:left="-284" w:right="-711"/>
        <w:rPr>
          <w:rFonts w:asciiTheme="majorHAnsi" w:hAnsiTheme="majorHAnsi"/>
          <w:b/>
          <w:sz w:val="20"/>
          <w:szCs w:val="20"/>
        </w:rPr>
      </w:pPr>
      <w:r>
        <w:rPr>
          <w:rFonts w:asciiTheme="majorHAnsi" w:hAnsiTheme="majorHAnsi"/>
          <w:b/>
          <w:sz w:val="20"/>
          <w:szCs w:val="20"/>
          <w:u w:val="single"/>
        </w:rPr>
        <w:t>Wandergruppe 1</w:t>
      </w:r>
      <w:r>
        <w:rPr>
          <w:rFonts w:asciiTheme="majorHAnsi" w:hAnsiTheme="majorHAnsi"/>
          <w:b/>
          <w:sz w:val="20"/>
          <w:szCs w:val="20"/>
        </w:rPr>
        <w:t xml:space="preserve"> = Besteigung der Boe-Spitze, 3152 m, ca. 4 – 5 Std.</w:t>
      </w:r>
    </w:p>
    <w:p>
      <w:pPr>
        <w:pStyle w:val="Listenabsatz"/>
        <w:ind w:left="-284" w:right="-711"/>
        <w:jc w:val="center"/>
        <w:rPr>
          <w:b/>
          <w:sz w:val="20"/>
          <w:szCs w:val="20"/>
        </w:rPr>
      </w:pPr>
      <w:r>
        <w:rPr>
          <w:noProof/>
          <w:lang w:eastAsia="de-DE"/>
        </w:rPr>
        <w:drawing>
          <wp:anchor distT="0" distB="0" distL="114300" distR="114300" simplePos="0" relativeHeight="251661312" behindDoc="1" locked="0" layoutInCell="1" allowOverlap="1">
            <wp:simplePos x="0" y="0"/>
            <wp:positionH relativeFrom="column">
              <wp:posOffset>3610610</wp:posOffset>
            </wp:positionH>
            <wp:positionV relativeFrom="paragraph">
              <wp:posOffset>120650</wp:posOffset>
            </wp:positionV>
            <wp:extent cx="2509520" cy="1746885"/>
            <wp:effectExtent l="0" t="0" r="5080" b="5715"/>
            <wp:wrapThrough wrapText="bothSides">
              <wp:wrapPolygon edited="0">
                <wp:start x="0" y="0"/>
                <wp:lineTo x="0" y="21435"/>
                <wp:lineTo x="21480" y="21435"/>
                <wp:lineTo x="21480" y="0"/>
                <wp:lineTo x="0" y="0"/>
              </wp:wrapPolygon>
            </wp:wrapThrough>
            <wp:docPr id="10" name="Grafik 10" descr="Sass Pordoi (Mitte) im Sella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Sass Pordoi (Mitte) im Sella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9520"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Listenabsatz"/>
        <w:ind w:left="-284" w:right="-711"/>
        <w:rPr>
          <w:b/>
          <w:sz w:val="20"/>
          <w:szCs w:val="20"/>
        </w:rPr>
      </w:pPr>
    </w:p>
    <w:p>
      <w:pPr>
        <w:pStyle w:val="Listenabsatz"/>
        <w:ind w:left="-284" w:right="-711"/>
        <w:rPr>
          <w:rFonts w:asciiTheme="majorHAnsi" w:hAnsiTheme="majorHAnsi"/>
          <w:sz w:val="20"/>
          <w:szCs w:val="20"/>
        </w:rPr>
      </w:pPr>
      <w:r>
        <w:rPr>
          <w:rFonts w:asciiTheme="majorHAnsi" w:hAnsiTheme="majorHAnsi"/>
          <w:sz w:val="20"/>
          <w:szCs w:val="20"/>
        </w:rPr>
        <w:t>Die Fahrt über Grödenjoch und Sellajoch haben wir bald hinter uns.</w:t>
      </w:r>
    </w:p>
    <w:p>
      <w:pPr>
        <w:pStyle w:val="Listenabsatz"/>
        <w:ind w:left="-284" w:right="-711"/>
        <w:rPr>
          <w:rFonts w:asciiTheme="majorHAnsi" w:hAnsiTheme="majorHAnsi"/>
          <w:sz w:val="20"/>
          <w:szCs w:val="20"/>
        </w:rPr>
      </w:pPr>
      <w:r>
        <w:rPr>
          <w:rFonts w:asciiTheme="majorHAnsi" w:hAnsiTheme="majorHAnsi"/>
          <w:sz w:val="20"/>
          <w:szCs w:val="20"/>
        </w:rPr>
        <w:t>Ausgangspunkt der Wanderung ist die Bergstation der Sas Pordoi Seilbahn auf 2.240 m Höhe am Ende des 2. Ladinischen Tales, dem Fassatal. Von hier aus geht es mit der Seilbahn auf den 2.947 m hohen Sass Pordoi, der schroffen Felswand am Südwestrand der Sellagruppe. Von hier führt der Weg bis zur Pordoi Scharte, wo der Alpinweg in Richtung Boehütte beginnt. Wir durchqueren eine bizarre Mondlandschaft und nähern uns der Boe - Schutzhütte. Ab jetzt geht’s nur noch aufwärts. Schwierige Passagen sind mit Seilen gesichert, so dass sie für die meisten Bergfreunde kein Problem darstellen.</w:t>
      </w:r>
    </w:p>
    <w:p>
      <w:pPr>
        <w:pStyle w:val="Listenabsatz"/>
        <w:ind w:left="-284" w:right="-711"/>
        <w:rPr>
          <w:rFonts w:asciiTheme="majorHAnsi" w:hAnsiTheme="majorHAnsi"/>
          <w:sz w:val="20"/>
          <w:szCs w:val="20"/>
        </w:rPr>
      </w:pPr>
    </w:p>
    <w:p>
      <w:pPr>
        <w:pStyle w:val="Listenabsatz"/>
        <w:ind w:left="-284" w:right="-711"/>
        <w:rPr>
          <w:rFonts w:asciiTheme="majorHAnsi" w:hAnsiTheme="majorHAnsi"/>
          <w:sz w:val="20"/>
          <w:szCs w:val="20"/>
        </w:rPr>
      </w:pPr>
      <w:r>
        <w:rPr>
          <w:rFonts w:asciiTheme="majorHAnsi" w:hAnsiTheme="majorHAnsi"/>
          <w:sz w:val="20"/>
          <w:szCs w:val="20"/>
        </w:rPr>
        <w:t>Nach etwa zwei Stunden erreichen wir den Gipfel. Hier haben wir eine grandiose Sicht auf die umliegenden Dolomitengipfel. Fanes, Marmolata, Langkofel, Geisler … um die die bekanntesten zu nennen. Rückweg über Pordojscharte zum Pordoijoch ca. 2 Std.   Kosten Seilbahn: Hin- und Zurück 19 € für Gruppen</w:t>
      </w:r>
    </w:p>
    <w:p>
      <w:pPr>
        <w:pStyle w:val="Listenabsatz"/>
        <w:ind w:left="-284" w:right="-711"/>
        <w:rPr>
          <w:sz w:val="20"/>
          <w:szCs w:val="20"/>
        </w:rPr>
      </w:pPr>
    </w:p>
    <w:p>
      <w:pPr>
        <w:pStyle w:val="Listenabsatz"/>
        <w:ind w:left="-284" w:right="-711"/>
        <w:rPr>
          <w:sz w:val="20"/>
          <w:szCs w:val="20"/>
        </w:rPr>
      </w:pPr>
    </w:p>
    <w:p>
      <w:pPr>
        <w:pStyle w:val="Listenabsatz"/>
        <w:ind w:left="-284" w:right="-711"/>
        <w:rPr>
          <w:sz w:val="20"/>
          <w:szCs w:val="20"/>
        </w:rPr>
      </w:pPr>
    </w:p>
    <w:p>
      <w:pPr>
        <w:pStyle w:val="Listenabsatz"/>
        <w:ind w:left="-284" w:right="-711"/>
        <w:rPr>
          <w:sz w:val="20"/>
          <w:szCs w:val="20"/>
        </w:rPr>
      </w:pPr>
    </w:p>
    <w:p>
      <w:pPr>
        <w:pStyle w:val="Listenabsatz"/>
        <w:ind w:left="-284" w:right="-711"/>
        <w:rPr>
          <w:sz w:val="20"/>
          <w:szCs w:val="20"/>
        </w:rPr>
      </w:pPr>
    </w:p>
    <w:p>
      <w:pPr>
        <w:pStyle w:val="Listenabsatz"/>
        <w:ind w:left="-284" w:right="-711"/>
        <w:rPr>
          <w:rFonts w:ascii="Arial Black" w:hAnsi="Arial Black"/>
          <w:b/>
          <w:sz w:val="20"/>
          <w:szCs w:val="20"/>
        </w:rPr>
      </w:pPr>
      <w:r>
        <w:rPr>
          <w:rFonts w:ascii="Arial Black" w:hAnsi="Arial Black"/>
          <w:b/>
          <w:sz w:val="20"/>
          <w:szCs w:val="20"/>
          <w:u w:val="single"/>
        </w:rPr>
        <w:lastRenderedPageBreak/>
        <w:t>Wandergruppe 2</w:t>
      </w:r>
      <w:r>
        <w:rPr>
          <w:rFonts w:ascii="Arial Black" w:hAnsi="Arial Black"/>
          <w:b/>
          <w:sz w:val="20"/>
          <w:szCs w:val="20"/>
        </w:rPr>
        <w:t xml:space="preserve"> = Umrundung der Cirspitzen</w:t>
      </w:r>
    </w:p>
    <w:p>
      <w:pPr>
        <w:pStyle w:val="Listenabsatz"/>
        <w:ind w:left="-284" w:right="-711"/>
        <w:rPr>
          <w:sz w:val="20"/>
          <w:szCs w:val="20"/>
        </w:rPr>
      </w:pPr>
    </w:p>
    <w:p>
      <w:pPr>
        <w:pStyle w:val="Listenabsatz"/>
        <w:ind w:left="-284" w:right="-711"/>
        <w:rPr>
          <w:sz w:val="20"/>
          <w:szCs w:val="20"/>
        </w:rPr>
      </w:pPr>
      <w:r>
        <w:rPr>
          <w:sz w:val="20"/>
          <w:szCs w:val="20"/>
        </w:rPr>
        <w:t>Ausgangspunkt: Grödner Joch   Höchster Punkt: Cirjoch, 2489 m   Gehzeit: Ca. 4 Std.</w:t>
      </w:r>
    </w:p>
    <w:p>
      <w:pPr>
        <w:pStyle w:val="Listenabsatz"/>
        <w:ind w:left="-284" w:right="-711"/>
        <w:rPr>
          <w:sz w:val="20"/>
          <w:szCs w:val="20"/>
        </w:rPr>
      </w:pPr>
      <w:r>
        <w:rPr>
          <w:sz w:val="20"/>
          <w:szCs w:val="20"/>
        </w:rPr>
        <w:t>Charakter: Für geübte Geher ohne nennenswerte Schwierigkeiten.</w:t>
      </w:r>
    </w:p>
    <w:p>
      <w:pPr>
        <w:pStyle w:val="Listenabsatz"/>
        <w:ind w:left="-284" w:right="-711"/>
        <w:rPr>
          <w:sz w:val="20"/>
          <w:szCs w:val="20"/>
        </w:rPr>
      </w:pPr>
      <w:r>
        <w:rPr>
          <w:noProof/>
          <w:lang w:eastAsia="de-DE"/>
        </w:rPr>
        <w:drawing>
          <wp:anchor distT="0" distB="0" distL="114300" distR="114300" simplePos="0" relativeHeight="251662336" behindDoc="1" locked="0" layoutInCell="1" allowOverlap="1">
            <wp:simplePos x="0" y="0"/>
            <wp:positionH relativeFrom="column">
              <wp:posOffset>-184785</wp:posOffset>
            </wp:positionH>
            <wp:positionV relativeFrom="paragraph">
              <wp:posOffset>434975</wp:posOffset>
            </wp:positionV>
            <wp:extent cx="2992755" cy="1986915"/>
            <wp:effectExtent l="0" t="0" r="0" b="0"/>
            <wp:wrapThrough wrapText="bothSides">
              <wp:wrapPolygon edited="0">
                <wp:start x="0" y="0"/>
                <wp:lineTo x="0" y="21331"/>
                <wp:lineTo x="21449" y="21331"/>
                <wp:lineTo x="21449" y="0"/>
                <wp:lineTo x="0" y="0"/>
              </wp:wrapPolygon>
            </wp:wrapThrough>
            <wp:docPr id="9" name="Grafik 9" descr="http://www.zwerg-am-berg.de/wp-content/uploads/2014/09/DSC01074.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http://www.zwerg-am-berg.de/wp-content/uploads/2014/09/DSC01074.j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2755" cy="19869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Ausgehend vom Grödner Joch, wohin uns der Bus bringen wird, geht es auf einem Wiesensteig hinauf zur leider geschlossenen Jimmyhütte. </w:t>
      </w:r>
      <w:r>
        <w:rPr>
          <w:strike/>
          <w:color w:val="FF0000"/>
          <w:sz w:val="20"/>
          <w:szCs w:val="20"/>
        </w:rPr>
        <w:t>Der weiter aufwärts.</w:t>
      </w:r>
      <w:r>
        <w:rPr>
          <w:color w:val="FF0000"/>
          <w:sz w:val="20"/>
          <w:szCs w:val="20"/>
        </w:rPr>
        <w:t xml:space="preserve"> </w:t>
      </w:r>
      <w:r>
        <w:rPr>
          <w:sz w:val="20"/>
          <w:szCs w:val="20"/>
        </w:rPr>
        <w:t>Nach etwa 1 ½ Std. erreichen wir den höchsten Punkt, das Cirjoch, 2469 m, gegenüber der festungsähnlichen Sellagruppe.</w:t>
      </w:r>
    </w:p>
    <w:p>
      <w:pPr>
        <w:pStyle w:val="Listenabsatz"/>
        <w:ind w:left="-284" w:right="-711"/>
        <w:rPr>
          <w:sz w:val="20"/>
          <w:szCs w:val="20"/>
        </w:rPr>
      </w:pPr>
      <w:r>
        <w:rPr>
          <w:sz w:val="20"/>
          <w:szCs w:val="20"/>
        </w:rPr>
        <w:t xml:space="preserve">Anschließend geht es nur mehr abwärts. Auf der Nordseite des Jochs läuft der Steig über Schotter in das </w:t>
      </w:r>
      <w:r>
        <w:rPr>
          <w:b/>
          <w:sz w:val="20"/>
          <w:szCs w:val="20"/>
        </w:rPr>
        <w:t>Chedultal</w:t>
      </w:r>
      <w:r>
        <w:rPr>
          <w:sz w:val="20"/>
          <w:szCs w:val="20"/>
        </w:rPr>
        <w:t xml:space="preserve"> hinein und dann vorbei an bizarren Felstürmen über eine mächtige Talstufe durch Wald auf die Böden des Langentales hinab zur St. Sylvester-Kapelle (1.632 m). Mit etwas Glück können wir auf dieser Tour Gämsen und Murmeltiere beobachten.</w:t>
      </w:r>
    </w:p>
    <w:p>
      <w:pPr>
        <w:pStyle w:val="Listenabsatz"/>
        <w:ind w:left="-284" w:right="-711"/>
        <w:rPr>
          <w:sz w:val="20"/>
          <w:szCs w:val="20"/>
        </w:rPr>
      </w:pPr>
      <w:r>
        <w:rPr>
          <w:color w:val="FF0000"/>
          <w:sz w:val="20"/>
          <w:szCs w:val="20"/>
        </w:rPr>
        <w:t xml:space="preserve">Der </w:t>
      </w:r>
      <w:r>
        <w:rPr>
          <w:sz w:val="20"/>
          <w:szCs w:val="20"/>
        </w:rPr>
        <w:t>Reiz des Chedultals liegt hauptsächlich in der Stille. Es sind kaum Wanderer unterwegs. Weit geht der Blick hinaus zum Schlern, hinüber zum Ortler und zur Königsspitze ganz im Westen. Eigentlich heute noch ein Geheimtipp! Ein paar Worte zur Silvester-Kapelle:</w:t>
      </w:r>
    </w:p>
    <w:p>
      <w:pPr>
        <w:pStyle w:val="Listenabsatz"/>
        <w:ind w:left="-284" w:right="-711"/>
        <w:rPr>
          <w:sz w:val="20"/>
          <w:szCs w:val="20"/>
        </w:rPr>
      </w:pPr>
      <w:r>
        <w:rPr>
          <w:sz w:val="20"/>
          <w:szCs w:val="20"/>
        </w:rPr>
        <w:t>Seit alter Zeit ist die dem Schutzpatron des Viehs geweihte Kapelle ein viel besuchter Ort des Gebetes. Bei Restaurierungsarbeiten wurden 1993 über 300 Jahre alte Fresken entdeckt und wieder hergestellt, welche die Lebensgeschichte Jesu darstellen.</w:t>
      </w:r>
    </w:p>
    <w:p>
      <w:pPr>
        <w:pStyle w:val="Listenabsatz"/>
        <w:ind w:left="-284" w:right="-711"/>
        <w:rPr>
          <w:sz w:val="20"/>
          <w:szCs w:val="20"/>
        </w:rPr>
      </w:pPr>
      <w:r>
        <w:rPr>
          <w:noProof/>
          <w:lang w:eastAsia="de-DE"/>
        </w:rPr>
        <w:drawing>
          <wp:anchor distT="0" distB="0" distL="114300" distR="114300" simplePos="0" relativeHeight="251663360" behindDoc="1" locked="0" layoutInCell="1" allowOverlap="1">
            <wp:simplePos x="0" y="0"/>
            <wp:positionH relativeFrom="column">
              <wp:posOffset>3145155</wp:posOffset>
            </wp:positionH>
            <wp:positionV relativeFrom="paragraph">
              <wp:posOffset>58420</wp:posOffset>
            </wp:positionV>
            <wp:extent cx="2924175" cy="2198370"/>
            <wp:effectExtent l="0" t="0" r="9525" b="0"/>
            <wp:wrapThrough wrapText="bothSides">
              <wp:wrapPolygon edited="0">
                <wp:start x="0" y="0"/>
                <wp:lineTo x="0" y="21338"/>
                <wp:lineTo x="21530" y="21338"/>
                <wp:lineTo x="21530" y="0"/>
                <wp:lineTo x="0" y="0"/>
              </wp:wrapPolygon>
            </wp:wrapThrough>
            <wp:docPr id="8" name="Grafik 8" descr="https://www.valgardena-groeden.com/images/cms/D-0110-wolkenstein-langental-silvester-kap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https://www.valgardena-groeden.com/images/cms/D-0110-wolkenstein-langental-silvester-kapel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175" cy="219837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Listenabsatz"/>
        <w:ind w:left="-284" w:right="-711"/>
        <w:rPr>
          <w:rFonts w:ascii="Arial Black" w:hAnsi="Arial Black"/>
          <w:b/>
          <w:sz w:val="20"/>
          <w:szCs w:val="20"/>
        </w:rPr>
      </w:pPr>
      <w:r>
        <w:rPr>
          <w:rFonts w:ascii="Arial Black" w:hAnsi="Arial Black"/>
          <w:b/>
          <w:sz w:val="20"/>
          <w:szCs w:val="20"/>
          <w:u w:val="single"/>
        </w:rPr>
        <w:t>Wandergruppe 3</w:t>
      </w:r>
      <w:r>
        <w:rPr>
          <w:rFonts w:ascii="Arial Black" w:hAnsi="Arial Black"/>
          <w:b/>
          <w:sz w:val="20"/>
          <w:szCs w:val="20"/>
        </w:rPr>
        <w:t xml:space="preserve"> = Langental</w:t>
      </w:r>
    </w:p>
    <w:p>
      <w:pPr>
        <w:pStyle w:val="Listenabsatz"/>
        <w:ind w:left="-284" w:right="-711"/>
        <w:rPr>
          <w:sz w:val="20"/>
          <w:szCs w:val="20"/>
        </w:rPr>
      </w:pPr>
    </w:p>
    <w:p>
      <w:pPr>
        <w:pStyle w:val="Listenabsatz"/>
        <w:ind w:left="-284" w:right="-711"/>
        <w:rPr>
          <w:sz w:val="20"/>
          <w:szCs w:val="20"/>
        </w:rPr>
      </w:pPr>
      <w:r>
        <w:rPr>
          <w:sz w:val="20"/>
          <w:szCs w:val="20"/>
        </w:rPr>
        <w:t>Ausgangspunkt: Wolkenstein, Carabinieri – Sportzentrum</w:t>
      </w:r>
    </w:p>
    <w:p>
      <w:pPr>
        <w:pStyle w:val="Listenabsatz"/>
        <w:ind w:left="-284" w:right="-711"/>
        <w:rPr>
          <w:sz w:val="20"/>
          <w:szCs w:val="20"/>
        </w:rPr>
      </w:pPr>
      <w:r>
        <w:rPr>
          <w:sz w:val="20"/>
          <w:szCs w:val="20"/>
        </w:rPr>
        <w:t>Charakter: Problemlose Wanderung, guter Fußweg, teils grob schottrig.   Gehzeit: Ca. 3 ½ Stunden</w:t>
      </w:r>
    </w:p>
    <w:p>
      <w:pPr>
        <w:pStyle w:val="Listenabsatz"/>
        <w:ind w:left="-284" w:right="-711"/>
        <w:rPr>
          <w:sz w:val="20"/>
          <w:szCs w:val="20"/>
        </w:rPr>
      </w:pPr>
    </w:p>
    <w:p>
      <w:pPr>
        <w:pStyle w:val="Listenabsatz"/>
        <w:ind w:left="-284" w:right="-711"/>
        <w:rPr>
          <w:sz w:val="20"/>
          <w:szCs w:val="20"/>
        </w:rPr>
      </w:pPr>
      <w:r>
        <w:rPr>
          <w:sz w:val="20"/>
          <w:szCs w:val="20"/>
        </w:rPr>
        <w:t>Das Langental ist ein typisches Trogtal in U-Form, das von einem eiszeitlichen Gletscher ausgehobelt wurde. Seine senkrechten Talflanken beeindrucken jeden Wanderer.</w:t>
      </w:r>
    </w:p>
    <w:p>
      <w:pPr>
        <w:pStyle w:val="Listenabsatz"/>
        <w:ind w:left="-284" w:right="-711"/>
        <w:rPr>
          <w:sz w:val="20"/>
          <w:szCs w:val="20"/>
        </w:rPr>
      </w:pPr>
    </w:p>
    <w:p>
      <w:pPr>
        <w:pStyle w:val="Listenabsatz"/>
        <w:ind w:left="-284" w:right="-711"/>
        <w:rPr>
          <w:sz w:val="20"/>
          <w:szCs w:val="20"/>
        </w:rPr>
      </w:pPr>
      <w:r>
        <w:rPr>
          <w:sz w:val="20"/>
          <w:szCs w:val="20"/>
        </w:rPr>
        <w:t xml:space="preserve">Wir beginnen unsere Wanderung am Fuße der Burgruine Wolkenstein, direkt unter der senkrechten Felswand der Stevio, an der St. Sylvester-Kapelle vorbei, über eine Reihe sanfter Talstufen weiter durch Lärchen- und Zirbennarben. Langsam gewinnen wir an Höhe und können das wohl einmalige Panorama des umliegenden Naturparks Puez – Geisler genießen. Längs des Weges finden wir Bänke und Tische, welche zum Verweilen einladen. Das Tal wir enger und die Vegetation geht langsam in einen Latschenkiefernhain über. Sobald wir die Weideflächen erreicht haben, weitet sich das Tal. Der Wendepunkt der Wanderung wird einerseits durch die steilen Wandfluchten und andererseits von unserer Lust und Laune bestimmt. Der Rückweg erfolgt über den Hinweg. </w:t>
      </w:r>
    </w:p>
    <w:p>
      <w:pPr>
        <w:pStyle w:val="Listenabsatz"/>
        <w:ind w:left="-284" w:right="-711"/>
        <w:rPr>
          <w:sz w:val="20"/>
          <w:szCs w:val="20"/>
        </w:rPr>
      </w:pPr>
      <w:r>
        <w:rPr>
          <w:sz w:val="20"/>
          <w:szCs w:val="20"/>
        </w:rPr>
        <w:t>Wer möchte, kann sich dann noch an der Abholfahrt der Wandergruppe 1 zum Pordoi Joch beteiligen.</w:t>
      </w:r>
    </w:p>
    <w:p>
      <w:pPr>
        <w:pStyle w:val="Listenabsatz"/>
        <w:ind w:left="-284" w:right="-711"/>
        <w:rPr>
          <w:rFonts w:ascii="Monotype Corsiva" w:hAnsi="Monotype Corsiva"/>
          <w:sz w:val="28"/>
          <w:szCs w:val="28"/>
        </w:rPr>
      </w:pPr>
    </w:p>
    <w:p>
      <w:pPr>
        <w:pStyle w:val="Listenabsatz"/>
        <w:numPr>
          <w:ilvl w:val="0"/>
          <w:numId w:val="2"/>
        </w:numPr>
        <w:ind w:right="-711"/>
        <w:rPr>
          <w:rFonts w:asciiTheme="majorHAnsi" w:hAnsiTheme="majorHAnsi"/>
          <w:b/>
          <w:sz w:val="28"/>
          <w:szCs w:val="28"/>
        </w:rPr>
      </w:pPr>
      <w:r>
        <w:rPr>
          <w:rFonts w:asciiTheme="majorHAnsi" w:hAnsiTheme="majorHAnsi"/>
          <w:b/>
          <w:sz w:val="28"/>
          <w:szCs w:val="28"/>
        </w:rPr>
        <w:t xml:space="preserve">Tag Freitag, 27.09.2019 </w:t>
      </w:r>
      <w:r>
        <w:rPr>
          <w:rFonts w:asciiTheme="majorHAnsi" w:hAnsiTheme="majorHAnsi"/>
          <w:b/>
          <w:i/>
          <w:sz w:val="28"/>
          <w:szCs w:val="28"/>
          <w:u w:val="single"/>
        </w:rPr>
        <w:t>– gemeinsame</w:t>
      </w:r>
      <w:r>
        <w:rPr>
          <w:rFonts w:asciiTheme="majorHAnsi" w:hAnsiTheme="majorHAnsi"/>
          <w:b/>
          <w:sz w:val="28"/>
          <w:szCs w:val="28"/>
        </w:rPr>
        <w:t xml:space="preserve">   Fahrt zum Messner – Mountain – Museum Firmian im Schloss Sigmundskron, nahe Bozen</w:t>
      </w:r>
    </w:p>
    <w:p>
      <w:pPr>
        <w:ind w:right="-711"/>
        <w:rPr>
          <w:rFonts w:ascii="Monotype Corsiva" w:hAnsi="Monotype Corsiva"/>
          <w:b/>
          <w:sz w:val="24"/>
          <w:szCs w:val="24"/>
        </w:rPr>
      </w:pPr>
    </w:p>
    <w:p>
      <w:pPr>
        <w:pStyle w:val="Listenabsatz"/>
        <w:ind w:left="142" w:right="-711" w:firstLine="284"/>
        <w:rPr>
          <w:b/>
          <w:sz w:val="20"/>
          <w:szCs w:val="20"/>
        </w:rPr>
      </w:pPr>
      <w:r>
        <w:rPr>
          <w:noProof/>
          <w:lang w:eastAsia="de-DE"/>
        </w:rPr>
        <w:drawing>
          <wp:inline distT="0" distB="0" distL="0" distR="0">
            <wp:extent cx="2594715" cy="1500997"/>
            <wp:effectExtent l="0" t="0" r="0" b="4445"/>
            <wp:docPr id="7" name="Grafik 7" descr="RS burg schloss sigmundsk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RS burg schloss sigmundsk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4753" cy="1501019"/>
                    </a:xfrm>
                    <a:prstGeom prst="rect">
                      <a:avLst/>
                    </a:prstGeom>
                    <a:noFill/>
                    <a:ln>
                      <a:noFill/>
                    </a:ln>
                  </pic:spPr>
                </pic:pic>
              </a:graphicData>
            </a:graphic>
          </wp:inline>
        </w:drawing>
      </w:r>
      <w:r>
        <w:rPr>
          <w:noProof/>
          <w:lang w:eastAsia="de-DE"/>
        </w:rPr>
        <w:drawing>
          <wp:inline distT="0" distB="0" distL="0" distR="0">
            <wp:extent cx="2087593" cy="1484044"/>
            <wp:effectExtent l="0" t="0" r="8255" b="1905"/>
            <wp:docPr id="6" name="Grafik 6" descr="http://www.messner-mountain-museum.it/imagetypes/content/19-tappeiner_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http://www.messner-mountain-museum.it/imagetypes/content/19-tappeiner__20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088244" cy="1484507"/>
                    </a:xfrm>
                    <a:prstGeom prst="rect">
                      <a:avLst/>
                    </a:prstGeom>
                    <a:noFill/>
                    <a:ln>
                      <a:noFill/>
                    </a:ln>
                  </pic:spPr>
                </pic:pic>
              </a:graphicData>
            </a:graphic>
          </wp:inline>
        </w:drawing>
      </w:r>
    </w:p>
    <w:p>
      <w:pPr>
        <w:spacing w:line="240" w:lineRule="auto"/>
        <w:ind w:left="-284" w:right="-711"/>
        <w:rPr>
          <w:sz w:val="20"/>
          <w:szCs w:val="20"/>
        </w:rPr>
      </w:pPr>
      <w:r>
        <w:rPr>
          <w:sz w:val="20"/>
          <w:szCs w:val="20"/>
        </w:rPr>
        <w:lastRenderedPageBreak/>
        <w:t xml:space="preserve">Im Juni 2006 wurde im Schloss Sigmundskron in der Nähe von Bozen das Messner Mountain Museum (kurz MMM) Firmian eröffnet. Das ehrgeizige Museumsprojekt von Extrembergsteiger Reinhold Messner mit den zentralen Themen „Berge und Mensch“ umfasst insgesamt sechs Museen an sechs unterschiedlichen Standorten in Südtirol. In der spätmittelalterlichen Festungsanlage von Schloss Sigmundskron befindet sich mit dem MMM Firmian der Hauptsitz des Museumsprojekts. </w:t>
      </w:r>
    </w:p>
    <w:p>
      <w:pPr>
        <w:spacing w:line="240" w:lineRule="auto"/>
        <w:ind w:left="-284" w:right="-711"/>
        <w:rPr>
          <w:sz w:val="20"/>
          <w:szCs w:val="20"/>
        </w:rPr>
      </w:pPr>
      <w:r>
        <w:rPr>
          <w:sz w:val="20"/>
          <w:szCs w:val="20"/>
        </w:rPr>
        <w:t>Das MMM Firmian bezaubert nicht nur durch seine interessanten Inhalte. Es gibt wohl weltweit wenige Museen, die in so außergewöhnlichen Räumlichkeiten untergebracht sind. Damit eignet sich ein Besuch des Museums auch für solche, die eigentlich nicht gerne in ein Museum gehen.</w:t>
      </w:r>
    </w:p>
    <w:p>
      <w:pPr>
        <w:spacing w:before="240" w:line="240" w:lineRule="auto"/>
        <w:ind w:left="-284" w:right="-711"/>
        <w:rPr>
          <w:sz w:val="20"/>
          <w:szCs w:val="20"/>
        </w:rPr>
      </w:pPr>
      <w:r>
        <w:rPr>
          <w:sz w:val="20"/>
          <w:szCs w:val="20"/>
        </w:rPr>
        <w:t>Zum Abschluss gönnen wir uns noch einen kleinen Snack im Restaurant, welches dem Museum angeschlossen ist.</w:t>
      </w:r>
    </w:p>
    <w:p>
      <w:pPr>
        <w:spacing w:after="0" w:line="240" w:lineRule="auto"/>
        <w:ind w:left="-284" w:right="-709"/>
        <w:rPr>
          <w:b/>
          <w:sz w:val="18"/>
          <w:szCs w:val="18"/>
        </w:rPr>
      </w:pPr>
      <w:r>
        <w:rPr>
          <w:b/>
          <w:sz w:val="18"/>
          <w:szCs w:val="18"/>
        </w:rPr>
        <w:t>Abfahrt nach Sigmundskron</w:t>
      </w:r>
      <w:r>
        <w:rPr>
          <w:b/>
          <w:sz w:val="18"/>
          <w:szCs w:val="18"/>
        </w:rPr>
        <w:tab/>
      </w:r>
      <w:r>
        <w:rPr>
          <w:b/>
          <w:sz w:val="18"/>
          <w:szCs w:val="18"/>
        </w:rPr>
        <w:tab/>
        <w:t>ca. 10.00</w:t>
      </w:r>
    </w:p>
    <w:p>
      <w:pPr>
        <w:spacing w:after="0" w:line="240" w:lineRule="auto"/>
        <w:ind w:left="-284" w:right="-709"/>
        <w:rPr>
          <w:sz w:val="18"/>
          <w:szCs w:val="18"/>
        </w:rPr>
      </w:pPr>
      <w:r>
        <w:rPr>
          <w:sz w:val="18"/>
          <w:szCs w:val="18"/>
        </w:rPr>
        <w:t>Ankunft in Sigmundskron</w:t>
      </w:r>
      <w:r>
        <w:rPr>
          <w:sz w:val="18"/>
          <w:szCs w:val="18"/>
        </w:rPr>
        <w:tab/>
      </w:r>
      <w:r>
        <w:rPr>
          <w:sz w:val="18"/>
          <w:szCs w:val="18"/>
        </w:rPr>
        <w:tab/>
      </w:r>
      <w:r>
        <w:rPr>
          <w:sz w:val="18"/>
          <w:szCs w:val="18"/>
        </w:rPr>
        <w:tab/>
        <w:t>ca. 11.15</w:t>
      </w:r>
    </w:p>
    <w:p>
      <w:pPr>
        <w:spacing w:after="0" w:line="240" w:lineRule="auto"/>
        <w:ind w:left="-284" w:right="-709"/>
        <w:rPr>
          <w:sz w:val="18"/>
          <w:szCs w:val="18"/>
        </w:rPr>
      </w:pPr>
      <w:r>
        <w:rPr>
          <w:sz w:val="18"/>
          <w:szCs w:val="18"/>
        </w:rPr>
        <w:t>Start der Besichtigung</w:t>
      </w:r>
      <w:r>
        <w:rPr>
          <w:sz w:val="18"/>
          <w:szCs w:val="18"/>
        </w:rPr>
        <w:tab/>
      </w:r>
      <w:r>
        <w:rPr>
          <w:sz w:val="18"/>
          <w:szCs w:val="18"/>
        </w:rPr>
        <w:tab/>
      </w:r>
      <w:r>
        <w:rPr>
          <w:sz w:val="18"/>
          <w:szCs w:val="18"/>
        </w:rPr>
        <w:tab/>
        <w:t>ca. 11.30</w:t>
      </w:r>
    </w:p>
    <w:p>
      <w:pPr>
        <w:spacing w:after="0" w:line="240" w:lineRule="auto"/>
        <w:ind w:left="-284" w:right="-709"/>
        <w:rPr>
          <w:sz w:val="18"/>
          <w:szCs w:val="18"/>
        </w:rPr>
      </w:pPr>
      <w:r>
        <w:rPr>
          <w:sz w:val="18"/>
          <w:szCs w:val="18"/>
        </w:rPr>
        <w:t>Dauer der Besichtigung</w:t>
      </w:r>
      <w:r>
        <w:rPr>
          <w:sz w:val="18"/>
          <w:szCs w:val="18"/>
        </w:rPr>
        <w:tab/>
      </w:r>
      <w:r>
        <w:rPr>
          <w:sz w:val="18"/>
          <w:szCs w:val="18"/>
        </w:rPr>
        <w:tab/>
      </w:r>
      <w:r>
        <w:rPr>
          <w:sz w:val="18"/>
          <w:szCs w:val="18"/>
        </w:rPr>
        <w:tab/>
        <w:t xml:space="preserve">ca. 01.30 </w:t>
      </w:r>
    </w:p>
    <w:p>
      <w:pPr>
        <w:spacing w:after="0" w:line="240" w:lineRule="auto"/>
        <w:ind w:left="-284" w:right="-709"/>
        <w:rPr>
          <w:sz w:val="18"/>
          <w:szCs w:val="18"/>
        </w:rPr>
      </w:pPr>
      <w:r>
        <w:rPr>
          <w:sz w:val="18"/>
          <w:szCs w:val="18"/>
        </w:rPr>
        <w:t>Einkehr</w:t>
      </w:r>
      <w:r>
        <w:rPr>
          <w:sz w:val="18"/>
          <w:szCs w:val="18"/>
        </w:rPr>
        <w:tab/>
      </w:r>
      <w:r>
        <w:rPr>
          <w:sz w:val="18"/>
          <w:szCs w:val="18"/>
        </w:rPr>
        <w:tab/>
      </w:r>
      <w:r>
        <w:rPr>
          <w:sz w:val="18"/>
          <w:szCs w:val="18"/>
        </w:rPr>
        <w:tab/>
      </w:r>
      <w:r>
        <w:rPr>
          <w:sz w:val="18"/>
          <w:szCs w:val="18"/>
        </w:rPr>
        <w:tab/>
      </w:r>
      <w:r>
        <w:rPr>
          <w:sz w:val="18"/>
          <w:szCs w:val="18"/>
        </w:rPr>
        <w:tab/>
        <w:t>ca. 13.00</w:t>
      </w:r>
    </w:p>
    <w:p>
      <w:pPr>
        <w:spacing w:after="0" w:line="240" w:lineRule="auto"/>
        <w:ind w:left="-284" w:right="-709"/>
        <w:rPr>
          <w:sz w:val="18"/>
          <w:szCs w:val="18"/>
        </w:rPr>
      </w:pPr>
      <w:r>
        <w:rPr>
          <w:sz w:val="18"/>
          <w:szCs w:val="18"/>
        </w:rPr>
        <w:t>Rückkehr nach St. Christina</w:t>
      </w:r>
      <w:r>
        <w:rPr>
          <w:sz w:val="18"/>
          <w:szCs w:val="18"/>
        </w:rPr>
        <w:tab/>
      </w:r>
      <w:r>
        <w:rPr>
          <w:sz w:val="18"/>
          <w:szCs w:val="18"/>
        </w:rPr>
        <w:tab/>
        <w:t>ca. 14.30</w:t>
      </w:r>
    </w:p>
    <w:p>
      <w:pPr>
        <w:spacing w:after="0" w:line="240" w:lineRule="auto"/>
        <w:ind w:left="-284" w:right="-709"/>
        <w:rPr>
          <w:sz w:val="18"/>
          <w:szCs w:val="18"/>
        </w:rPr>
      </w:pPr>
    </w:p>
    <w:p>
      <w:pPr>
        <w:spacing w:after="0" w:line="240" w:lineRule="auto"/>
        <w:ind w:left="-284" w:right="-709"/>
        <w:rPr>
          <w:sz w:val="18"/>
          <w:szCs w:val="18"/>
        </w:rPr>
      </w:pPr>
      <w:r>
        <w:rPr>
          <w:sz w:val="18"/>
          <w:szCs w:val="18"/>
        </w:rPr>
        <w:t>Sollte ein Kurzaufenthalt in Bozen (Korngasse, Obstmarkt) gewünscht werden, verzögert sich die Rückkehr um ca. 2 Std.</w:t>
      </w:r>
    </w:p>
    <w:p>
      <w:pPr>
        <w:spacing w:before="240" w:line="240" w:lineRule="auto"/>
        <w:ind w:left="-284" w:right="-711"/>
        <w:rPr>
          <w:sz w:val="18"/>
          <w:szCs w:val="18"/>
        </w:rPr>
      </w:pPr>
    </w:p>
    <w:p>
      <w:pPr>
        <w:pStyle w:val="Listenabsatz"/>
        <w:numPr>
          <w:ilvl w:val="0"/>
          <w:numId w:val="2"/>
        </w:numPr>
        <w:ind w:right="-711"/>
        <w:rPr>
          <w:rFonts w:asciiTheme="majorHAnsi" w:hAnsiTheme="majorHAnsi"/>
          <w:b/>
          <w:sz w:val="28"/>
          <w:szCs w:val="28"/>
        </w:rPr>
      </w:pPr>
      <w:r>
        <w:rPr>
          <w:rFonts w:asciiTheme="majorHAnsi" w:hAnsiTheme="majorHAnsi"/>
          <w:b/>
          <w:sz w:val="28"/>
          <w:szCs w:val="28"/>
        </w:rPr>
        <w:t>Tag – Samstag, 28.09.2019</w:t>
      </w:r>
    </w:p>
    <w:p>
      <w:pPr>
        <w:ind w:right="-711"/>
        <w:rPr>
          <w:rFonts w:ascii="Arial" w:hAnsi="Arial"/>
          <w:b/>
          <w:sz w:val="20"/>
          <w:szCs w:val="20"/>
        </w:rPr>
      </w:pPr>
    </w:p>
    <w:p>
      <w:pPr>
        <w:ind w:left="-284" w:right="-711"/>
        <w:rPr>
          <w:rFonts w:asciiTheme="majorHAnsi" w:hAnsiTheme="majorHAnsi"/>
          <w:b/>
          <w:sz w:val="24"/>
          <w:szCs w:val="24"/>
        </w:rPr>
      </w:pPr>
      <w:r>
        <w:rPr>
          <w:rFonts w:asciiTheme="majorHAnsi" w:hAnsiTheme="majorHAnsi" w:cstheme="minorHAnsi"/>
          <w:b/>
          <w:sz w:val="24"/>
          <w:szCs w:val="24"/>
          <w:u w:val="single"/>
        </w:rPr>
        <w:t>Gruppe</w:t>
      </w:r>
      <w:r>
        <w:rPr>
          <w:rFonts w:asciiTheme="majorHAnsi" w:hAnsiTheme="majorHAnsi"/>
          <w:b/>
          <w:sz w:val="24"/>
          <w:szCs w:val="24"/>
          <w:u w:val="single"/>
        </w:rPr>
        <w:t xml:space="preserve"> 1</w:t>
      </w:r>
      <w:r>
        <w:rPr>
          <w:rFonts w:asciiTheme="majorHAnsi" w:hAnsiTheme="majorHAnsi"/>
          <w:b/>
          <w:sz w:val="24"/>
          <w:szCs w:val="24"/>
        </w:rPr>
        <w:t xml:space="preserve"> – Oskar Schuster – Klettersteig – Plattkofel  (2.955 m)</w:t>
      </w:r>
    </w:p>
    <w:p>
      <w:pPr>
        <w:spacing w:after="0" w:line="240" w:lineRule="auto"/>
        <w:ind w:left="-284" w:right="-709"/>
        <w:rPr>
          <w:sz w:val="20"/>
          <w:szCs w:val="20"/>
        </w:rPr>
      </w:pPr>
      <w:r>
        <w:rPr>
          <w:sz w:val="20"/>
          <w:szCs w:val="20"/>
        </w:rPr>
        <w:t>Ausgangspunkt: Langkofelscharte; hierher Gondellift vom Sellajochhaus (14 Euro)</w:t>
      </w:r>
    </w:p>
    <w:p>
      <w:pPr>
        <w:spacing w:after="0" w:line="240" w:lineRule="auto"/>
        <w:ind w:left="-284" w:right="-709"/>
        <w:rPr>
          <w:sz w:val="20"/>
          <w:szCs w:val="20"/>
        </w:rPr>
      </w:pPr>
      <w:r>
        <w:rPr>
          <w:sz w:val="20"/>
          <w:szCs w:val="20"/>
        </w:rPr>
        <w:t>Schwierigkeit: Mäßig schwierig, kurze ungesicherte Passagen</w:t>
      </w:r>
    </w:p>
    <w:p>
      <w:pPr>
        <w:spacing w:after="0" w:line="240" w:lineRule="auto"/>
        <w:ind w:left="-284" w:right="-709"/>
        <w:rPr>
          <w:sz w:val="20"/>
          <w:szCs w:val="20"/>
        </w:rPr>
      </w:pPr>
      <w:r>
        <w:rPr>
          <w:sz w:val="20"/>
          <w:szCs w:val="20"/>
        </w:rPr>
        <w:t>Höhendifferenz: Aufstieg ca. 800 m, Abstieg ca. 1.200 m</w:t>
      </w:r>
    </w:p>
    <w:p>
      <w:pPr>
        <w:spacing w:after="0" w:line="240" w:lineRule="auto"/>
        <w:ind w:left="-284" w:right="-709"/>
        <w:rPr>
          <w:sz w:val="20"/>
          <w:szCs w:val="20"/>
        </w:rPr>
      </w:pPr>
      <w:r>
        <w:rPr>
          <w:sz w:val="20"/>
          <w:szCs w:val="20"/>
        </w:rPr>
        <w:t>Gehzeiten:</w:t>
      </w:r>
    </w:p>
    <w:p>
      <w:pPr>
        <w:spacing w:after="0" w:line="240" w:lineRule="auto"/>
        <w:ind w:left="-284" w:right="-709"/>
        <w:rPr>
          <w:sz w:val="20"/>
          <w:szCs w:val="20"/>
        </w:rPr>
      </w:pPr>
    </w:p>
    <w:p>
      <w:pPr>
        <w:spacing w:after="0" w:line="240" w:lineRule="auto"/>
        <w:ind w:left="-284" w:right="-709"/>
        <w:rPr>
          <w:sz w:val="20"/>
          <w:szCs w:val="20"/>
        </w:rPr>
      </w:pPr>
      <w:r>
        <w:rPr>
          <w:sz w:val="20"/>
          <w:szCs w:val="20"/>
        </w:rPr>
        <w:t>Langkofelscharte – Langkofelhütte:</w:t>
      </w:r>
      <w:r>
        <w:rPr>
          <w:sz w:val="20"/>
          <w:szCs w:val="20"/>
        </w:rPr>
        <w:tab/>
      </w:r>
      <w:r>
        <w:rPr>
          <w:sz w:val="20"/>
          <w:szCs w:val="20"/>
        </w:rPr>
        <w:tab/>
      </w:r>
      <w:r>
        <w:rPr>
          <w:sz w:val="20"/>
          <w:szCs w:val="20"/>
        </w:rPr>
        <w:tab/>
      </w:r>
      <w:r>
        <w:rPr>
          <w:sz w:val="20"/>
          <w:szCs w:val="20"/>
        </w:rPr>
        <w:tab/>
        <w:t>ca. 0,75 Std.</w:t>
      </w:r>
    </w:p>
    <w:p>
      <w:pPr>
        <w:spacing w:after="0" w:line="240" w:lineRule="auto"/>
        <w:ind w:left="-284" w:right="-709"/>
        <w:rPr>
          <w:sz w:val="20"/>
          <w:szCs w:val="20"/>
        </w:rPr>
      </w:pPr>
      <w:r>
        <w:rPr>
          <w:sz w:val="20"/>
          <w:szCs w:val="20"/>
        </w:rPr>
        <w:t>Langkofelhütte – Oskar – Schuster-Klettersteig – Plattkofel:</w:t>
      </w:r>
      <w:r>
        <w:rPr>
          <w:sz w:val="20"/>
          <w:szCs w:val="20"/>
        </w:rPr>
        <w:tab/>
        <w:t>ca. 2,00 Std.</w:t>
      </w:r>
    </w:p>
    <w:p>
      <w:pPr>
        <w:spacing w:after="0" w:line="240" w:lineRule="auto"/>
        <w:ind w:left="-284" w:right="-709"/>
        <w:rPr>
          <w:sz w:val="20"/>
          <w:szCs w:val="20"/>
        </w:rPr>
      </w:pPr>
      <w:r>
        <w:rPr>
          <w:sz w:val="20"/>
          <w:szCs w:val="20"/>
        </w:rPr>
        <w:t xml:space="preserve">Abstieg zur Plattkofelhütte: </w:t>
      </w:r>
      <w:r>
        <w:rPr>
          <w:sz w:val="20"/>
          <w:szCs w:val="20"/>
        </w:rPr>
        <w:tab/>
      </w:r>
      <w:r>
        <w:rPr>
          <w:sz w:val="20"/>
          <w:szCs w:val="20"/>
        </w:rPr>
        <w:tab/>
      </w:r>
      <w:r>
        <w:rPr>
          <w:sz w:val="20"/>
          <w:szCs w:val="20"/>
        </w:rPr>
        <w:tab/>
      </w:r>
      <w:r>
        <w:rPr>
          <w:sz w:val="20"/>
          <w:szCs w:val="20"/>
        </w:rPr>
        <w:tab/>
      </w:r>
      <w:r>
        <w:rPr>
          <w:sz w:val="20"/>
          <w:szCs w:val="20"/>
        </w:rPr>
        <w:tab/>
        <w:t>ca. 1,25 Std.</w:t>
      </w:r>
    </w:p>
    <w:p>
      <w:pPr>
        <w:spacing w:after="0" w:line="240" w:lineRule="auto"/>
        <w:ind w:left="-284" w:right="-709"/>
        <w:rPr>
          <w:sz w:val="20"/>
          <w:szCs w:val="20"/>
        </w:rPr>
      </w:pPr>
      <w:r>
        <w:rPr>
          <w:sz w:val="20"/>
          <w:szCs w:val="20"/>
        </w:rPr>
        <w:t>Plattkofelhütte – Sellajoch</w:t>
      </w:r>
      <w:r>
        <w:rPr>
          <w:sz w:val="20"/>
          <w:szCs w:val="20"/>
        </w:rPr>
        <w:tab/>
      </w:r>
      <w:r>
        <w:rPr>
          <w:sz w:val="20"/>
          <w:szCs w:val="20"/>
        </w:rPr>
        <w:tab/>
      </w:r>
      <w:r>
        <w:rPr>
          <w:sz w:val="20"/>
          <w:szCs w:val="20"/>
        </w:rPr>
        <w:tab/>
      </w:r>
      <w:r>
        <w:rPr>
          <w:sz w:val="20"/>
          <w:szCs w:val="20"/>
        </w:rPr>
        <w:tab/>
      </w:r>
      <w:r>
        <w:rPr>
          <w:sz w:val="20"/>
          <w:szCs w:val="20"/>
        </w:rPr>
        <w:tab/>
        <w:t>ca. 2,00 Std.</w:t>
      </w:r>
    </w:p>
    <w:p>
      <w:pPr>
        <w:spacing w:after="0" w:line="240" w:lineRule="auto"/>
        <w:ind w:left="-284" w:right="-709"/>
        <w:rPr>
          <w:b/>
          <w:sz w:val="20"/>
          <w:szCs w:val="20"/>
        </w:rPr>
      </w:pPr>
      <w:r>
        <w:rPr>
          <w:b/>
          <w:sz w:val="20"/>
          <w:szCs w:val="20"/>
        </w:rPr>
        <w:t>Gesamtgehzeit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ca. 6.00 Std</w:t>
      </w:r>
    </w:p>
    <w:p>
      <w:pPr>
        <w:spacing w:line="240" w:lineRule="auto"/>
        <w:ind w:left="-284" w:right="-711"/>
        <w:rPr>
          <w:b/>
          <w:sz w:val="20"/>
          <w:szCs w:val="20"/>
        </w:rPr>
      </w:pPr>
      <w:r>
        <w:rPr>
          <w:noProof/>
        </w:rPr>
        <w:drawing>
          <wp:anchor distT="0" distB="0" distL="114300" distR="114300" simplePos="0" relativeHeight="251664384" behindDoc="1" locked="0" layoutInCell="1" allowOverlap="1">
            <wp:simplePos x="0" y="0"/>
            <wp:positionH relativeFrom="column">
              <wp:posOffset>3498850</wp:posOffset>
            </wp:positionH>
            <wp:positionV relativeFrom="paragraph">
              <wp:posOffset>257810</wp:posOffset>
            </wp:positionV>
            <wp:extent cx="2863850" cy="1831340"/>
            <wp:effectExtent l="0" t="0" r="0" b="0"/>
            <wp:wrapThrough wrapText="bothSides">
              <wp:wrapPolygon edited="0">
                <wp:start x="0" y="0"/>
                <wp:lineTo x="0" y="21345"/>
                <wp:lineTo x="21408" y="21345"/>
                <wp:lineTo x="21408" y="0"/>
                <wp:lineTo x="0" y="0"/>
              </wp:wrapPolygon>
            </wp:wrapThrough>
            <wp:docPr id="5" name="Grafik 5"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il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0" cy="183134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ind w:left="850" w:right="-709" w:hanging="1134"/>
        <w:rPr>
          <w:sz w:val="20"/>
          <w:szCs w:val="20"/>
        </w:rPr>
      </w:pPr>
      <w:r>
        <w:rPr>
          <w:sz w:val="20"/>
          <w:szCs w:val="20"/>
        </w:rPr>
        <w:t>Einstieg:</w:t>
      </w:r>
      <w:r>
        <w:rPr>
          <w:sz w:val="20"/>
          <w:szCs w:val="20"/>
        </w:rPr>
        <w:tab/>
        <w:t xml:space="preserve">Wir sind heute in einer ernsten Hochgebirgslandschaft unterwegs. Zunächst geht es ganz kommod mit dem Gondellift vom Sellajoch hinauf aufs Joch zur Toni-Demez-Hütte, immer die majestätische Langkofelgruppe im Blickfeld. </w:t>
      </w:r>
    </w:p>
    <w:p>
      <w:pPr>
        <w:spacing w:after="0"/>
        <w:ind w:left="850" w:right="-709" w:hanging="1134"/>
        <w:rPr>
          <w:sz w:val="20"/>
          <w:szCs w:val="20"/>
        </w:rPr>
      </w:pPr>
      <w:r>
        <w:rPr>
          <w:sz w:val="20"/>
          <w:szCs w:val="20"/>
        </w:rPr>
        <w:t>Abstieg:</w:t>
      </w:r>
      <w:r>
        <w:rPr>
          <w:sz w:val="20"/>
          <w:szCs w:val="20"/>
        </w:rPr>
        <w:tab/>
        <w:t xml:space="preserve">Dann geht’s hinunter über wandumringten Karboden zur Langkofelhütte. </w:t>
      </w:r>
    </w:p>
    <w:p>
      <w:pPr>
        <w:spacing w:after="0"/>
        <w:ind w:left="850" w:right="-709" w:hanging="1134"/>
        <w:rPr>
          <w:sz w:val="20"/>
          <w:szCs w:val="20"/>
        </w:rPr>
      </w:pPr>
      <w:r>
        <w:rPr>
          <w:sz w:val="20"/>
          <w:szCs w:val="20"/>
        </w:rPr>
        <w:t>Aufstieg:</w:t>
      </w:r>
      <w:r>
        <w:rPr>
          <w:sz w:val="20"/>
          <w:szCs w:val="20"/>
        </w:rPr>
        <w:tab/>
        <w:t>Rassig geht’s weiter steil und luftig hinauf über die Klettersteig über Schrofen, Risse, Kamine und luftige Bänder zum  Gipfel. Der Blick schweift über die Marmolata, das Fassatal, die Palagruppe den Rosengarten, die Seiseralm, den Schlern bis hinüber zum Ortler und zur Königsspitze.</w:t>
      </w:r>
    </w:p>
    <w:p>
      <w:pPr>
        <w:spacing w:after="0" w:line="240" w:lineRule="auto"/>
        <w:ind w:left="850" w:right="-709" w:hanging="1134"/>
        <w:rPr>
          <w:sz w:val="20"/>
          <w:szCs w:val="20"/>
        </w:rPr>
      </w:pPr>
      <w:r>
        <w:rPr>
          <w:sz w:val="20"/>
          <w:szCs w:val="20"/>
        </w:rPr>
        <w:t>Abstieg:</w:t>
      </w:r>
      <w:r>
        <w:rPr>
          <w:sz w:val="20"/>
          <w:szCs w:val="20"/>
        </w:rPr>
        <w:tab/>
        <w:t>In der Plattkofelhütte gönnen wir uns eine  Pause, ehe es über den bekannten Friedrich-August-Weg zum Ausgangspunkt, dem Sellajoch zurückgeht.</w:t>
      </w:r>
    </w:p>
    <w:p>
      <w:pPr>
        <w:ind w:left="851" w:right="-711" w:hanging="1135"/>
        <w:rPr>
          <w:sz w:val="20"/>
          <w:szCs w:val="20"/>
        </w:rPr>
      </w:pPr>
      <w:r>
        <w:rPr>
          <w:sz w:val="20"/>
          <w:szCs w:val="20"/>
        </w:rPr>
        <w:t xml:space="preserve">   Fazit:</w:t>
      </w:r>
      <w:r>
        <w:rPr>
          <w:sz w:val="20"/>
          <w:szCs w:val="20"/>
        </w:rPr>
        <w:tab/>
        <w:t>Jetzt wissen wir, was wir heute getan haben!</w:t>
      </w:r>
    </w:p>
    <w:p>
      <w:pPr>
        <w:ind w:left="851" w:right="-711" w:hanging="1135"/>
        <w:rPr>
          <w:sz w:val="20"/>
          <w:szCs w:val="20"/>
        </w:rPr>
      </w:pPr>
    </w:p>
    <w:p>
      <w:pPr>
        <w:spacing w:after="0" w:line="240" w:lineRule="auto"/>
        <w:ind w:left="-284" w:right="-709"/>
        <w:rPr>
          <w:rFonts w:asciiTheme="majorHAnsi" w:hAnsiTheme="majorHAnsi"/>
          <w:b/>
          <w:sz w:val="24"/>
          <w:szCs w:val="24"/>
          <w:u w:val="single"/>
        </w:rPr>
      </w:pPr>
    </w:p>
    <w:p>
      <w:pPr>
        <w:spacing w:after="0" w:line="240" w:lineRule="auto"/>
        <w:ind w:left="-284" w:right="-709"/>
        <w:rPr>
          <w:rFonts w:asciiTheme="majorHAnsi" w:hAnsiTheme="majorHAnsi"/>
          <w:b/>
          <w:sz w:val="24"/>
          <w:szCs w:val="24"/>
          <w:u w:val="single"/>
        </w:rPr>
      </w:pPr>
    </w:p>
    <w:p>
      <w:pPr>
        <w:spacing w:after="0" w:line="240" w:lineRule="auto"/>
        <w:ind w:left="-284" w:right="-709"/>
        <w:rPr>
          <w:rFonts w:asciiTheme="majorHAnsi" w:hAnsiTheme="majorHAnsi"/>
          <w:b/>
          <w:sz w:val="24"/>
          <w:szCs w:val="24"/>
        </w:rPr>
      </w:pPr>
      <w:r>
        <w:rPr>
          <w:rFonts w:asciiTheme="majorHAnsi" w:hAnsiTheme="majorHAnsi"/>
          <w:b/>
          <w:sz w:val="24"/>
          <w:szCs w:val="24"/>
          <w:u w:val="single"/>
        </w:rPr>
        <w:lastRenderedPageBreak/>
        <w:t>Gruppe 2</w:t>
      </w:r>
      <w:r>
        <w:rPr>
          <w:rFonts w:asciiTheme="majorHAnsi" w:hAnsiTheme="majorHAnsi"/>
          <w:b/>
          <w:sz w:val="24"/>
          <w:szCs w:val="24"/>
        </w:rPr>
        <w:t xml:space="preserve">  Von der Monte Pana über den  Confinboden zur Langkofelhütte, 2253 m</w:t>
      </w:r>
    </w:p>
    <w:p>
      <w:pPr>
        <w:ind w:left="-284" w:right="-711"/>
        <w:jc w:val="center"/>
        <w:rPr>
          <w:b/>
          <w:sz w:val="20"/>
          <w:szCs w:val="20"/>
        </w:rPr>
      </w:pPr>
      <w:r>
        <w:rPr>
          <w:noProof/>
        </w:rPr>
        <w:drawing>
          <wp:anchor distT="0" distB="0" distL="114300" distR="114300" simplePos="0" relativeHeight="251665408" behindDoc="1" locked="0" layoutInCell="1" allowOverlap="1">
            <wp:simplePos x="0" y="0"/>
            <wp:positionH relativeFrom="column">
              <wp:posOffset>3886835</wp:posOffset>
            </wp:positionH>
            <wp:positionV relativeFrom="paragraph">
              <wp:posOffset>109855</wp:posOffset>
            </wp:positionV>
            <wp:extent cx="2319655" cy="1734820"/>
            <wp:effectExtent l="0" t="0" r="4445" b="0"/>
            <wp:wrapThrough wrapText="bothSides">
              <wp:wrapPolygon edited="0">
                <wp:start x="0" y="0"/>
                <wp:lineTo x="0" y="21347"/>
                <wp:lineTo x="21464" y="21347"/>
                <wp:lineTo x="21464" y="0"/>
                <wp:lineTo x="0" y="0"/>
              </wp:wrapPolygon>
            </wp:wrapThrough>
            <wp:docPr id="4" name="Grafik 4" descr="Bildergebnis für confinb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ergebnis für confinbod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9655" cy="173482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Listenabsatz"/>
        <w:numPr>
          <w:ilvl w:val="0"/>
          <w:numId w:val="3"/>
        </w:numPr>
        <w:ind w:right="-711"/>
        <w:rPr>
          <w:b/>
          <w:sz w:val="20"/>
          <w:szCs w:val="20"/>
        </w:rPr>
      </w:pPr>
      <w:r>
        <w:rPr>
          <w:b/>
          <w:sz w:val="20"/>
          <w:szCs w:val="20"/>
        </w:rPr>
        <w:t>Im Banne des Langkofel -  Eine Pflichttour für Dolomten-Enthusiasten! –</w:t>
      </w:r>
    </w:p>
    <w:p>
      <w:pPr>
        <w:pStyle w:val="Listenabsatz"/>
        <w:ind w:left="76" w:right="-711"/>
        <w:rPr>
          <w:b/>
          <w:sz w:val="20"/>
          <w:szCs w:val="20"/>
        </w:rPr>
      </w:pPr>
    </w:p>
    <w:p>
      <w:pPr>
        <w:pStyle w:val="Listenabsatz"/>
        <w:tabs>
          <w:tab w:val="left" w:pos="1134"/>
          <w:tab w:val="left" w:pos="1276"/>
        </w:tabs>
        <w:ind w:left="-284" w:right="-709"/>
        <w:rPr>
          <w:rFonts w:asciiTheme="majorHAnsi" w:hAnsiTheme="majorHAnsi"/>
          <w:sz w:val="20"/>
          <w:szCs w:val="20"/>
        </w:rPr>
      </w:pPr>
      <w:r>
        <w:rPr>
          <w:rFonts w:asciiTheme="majorHAnsi" w:hAnsiTheme="majorHAnsi"/>
          <w:sz w:val="20"/>
          <w:szCs w:val="20"/>
        </w:rPr>
        <w:t>Ausgangspunkt</w:t>
      </w:r>
      <w:r>
        <w:rPr>
          <w:rFonts w:asciiTheme="majorHAnsi" w:hAnsiTheme="majorHAnsi"/>
          <w:sz w:val="20"/>
          <w:szCs w:val="20"/>
        </w:rPr>
        <w:tab/>
        <w:t>Monte Pana, am Fuße des Langkofel</w:t>
      </w:r>
    </w:p>
    <w:p>
      <w:pPr>
        <w:pStyle w:val="Listenabsatz"/>
        <w:tabs>
          <w:tab w:val="left" w:pos="1134"/>
          <w:tab w:val="left" w:pos="1276"/>
        </w:tabs>
        <w:ind w:left="1134" w:right="-709" w:hanging="1418"/>
        <w:rPr>
          <w:rFonts w:asciiTheme="majorHAnsi" w:hAnsiTheme="majorHAnsi"/>
          <w:sz w:val="20"/>
          <w:szCs w:val="20"/>
        </w:rPr>
      </w:pPr>
      <w:r>
        <w:rPr>
          <w:rFonts w:asciiTheme="majorHAnsi" w:hAnsiTheme="majorHAnsi"/>
          <w:sz w:val="20"/>
          <w:szCs w:val="20"/>
        </w:rPr>
        <w:t>Aufstieg:</w:t>
      </w:r>
      <w:r>
        <w:rPr>
          <w:rFonts w:asciiTheme="majorHAnsi" w:hAnsiTheme="majorHAnsi"/>
          <w:sz w:val="20"/>
          <w:szCs w:val="20"/>
        </w:rPr>
        <w:tab/>
        <w:t>Über die märchenhaft schönen Confinböden mit immer schönen Tiefblicken auf St. Ulrich und die Seiser Alm. Die Confinböden am Nordwestfuß des monumentalen Langkofelstockes sind fast eine alpine Berühmtheit. Dass diese große Waldwiese am Rande der Seiser Alm noch nicht erschlossen und „verhüttelt“ wurde, mag Gottes Segen geschuldet sein. Wer vom Monte de Seura angesichts gewaltiger Wände zu der im engen Rund des Langkofelkares gelegenen Hütte ansteigt und anschließend wieder den Rückweg über den Confinboden nimmt, hat mehr gesehen als manch einer anderswo auf tagelangen Streifzügen.</w:t>
      </w:r>
    </w:p>
    <w:p>
      <w:pPr>
        <w:pStyle w:val="Listenabsatz"/>
        <w:tabs>
          <w:tab w:val="left" w:pos="1134"/>
          <w:tab w:val="left" w:pos="2127"/>
        </w:tabs>
        <w:ind w:left="1134" w:right="-709" w:hanging="1418"/>
        <w:rPr>
          <w:rFonts w:asciiTheme="majorHAnsi" w:hAnsiTheme="majorHAnsi"/>
          <w:sz w:val="20"/>
          <w:szCs w:val="20"/>
        </w:rPr>
      </w:pPr>
      <w:r>
        <w:rPr>
          <w:rFonts w:asciiTheme="majorHAnsi" w:hAnsiTheme="majorHAnsi"/>
          <w:sz w:val="20"/>
          <w:szCs w:val="20"/>
        </w:rPr>
        <w:t xml:space="preserve">Rückweg:   </w:t>
      </w:r>
      <w:r>
        <w:rPr>
          <w:rFonts w:asciiTheme="majorHAnsi" w:hAnsiTheme="majorHAnsi"/>
          <w:sz w:val="20"/>
          <w:szCs w:val="20"/>
        </w:rPr>
        <w:tab/>
        <w:t>Auf dem Aufstiegsweg. Immer im Blick: Im Norden die Zackenreihe der Geislerspitze im Osten baut sich die Sella auf</w:t>
      </w:r>
    </w:p>
    <w:p>
      <w:pPr>
        <w:pStyle w:val="Listenabsatz"/>
        <w:tabs>
          <w:tab w:val="left" w:pos="1134"/>
        </w:tabs>
        <w:ind w:left="-284" w:right="-709" w:firstLine="1418"/>
        <w:rPr>
          <w:rFonts w:asciiTheme="majorHAnsi" w:hAnsiTheme="majorHAnsi"/>
          <w:sz w:val="20"/>
          <w:szCs w:val="20"/>
        </w:rPr>
      </w:pPr>
      <w:r>
        <w:rPr>
          <w:rFonts w:asciiTheme="majorHAnsi" w:hAnsiTheme="majorHAnsi"/>
          <w:sz w:val="20"/>
          <w:szCs w:val="20"/>
        </w:rPr>
        <w:t>Einkehr  Langkofelhütte oder Mont-de-Seura-Schwaige</w:t>
      </w:r>
    </w:p>
    <w:p>
      <w:pPr>
        <w:pStyle w:val="Listenabsatz"/>
        <w:tabs>
          <w:tab w:val="left" w:pos="1134"/>
        </w:tabs>
        <w:ind w:left="1134" w:right="-709" w:hanging="1418"/>
        <w:rPr>
          <w:rFonts w:asciiTheme="majorHAnsi" w:hAnsiTheme="majorHAnsi"/>
          <w:sz w:val="20"/>
          <w:szCs w:val="20"/>
        </w:rPr>
      </w:pPr>
      <w:r>
        <w:rPr>
          <w:rFonts w:asciiTheme="majorHAnsi" w:hAnsiTheme="majorHAnsi"/>
          <w:sz w:val="20"/>
          <w:szCs w:val="20"/>
        </w:rPr>
        <w:t>Schwierigkeit</w:t>
      </w:r>
      <w:r>
        <w:rPr>
          <w:rFonts w:asciiTheme="majorHAnsi" w:hAnsiTheme="majorHAnsi"/>
          <w:sz w:val="20"/>
          <w:szCs w:val="20"/>
        </w:rPr>
        <w:tab/>
        <w:t>Für geübte Wanderer unschwierig, Ungeübten geht der Aufstieg über den Zick-Zack-Steig  am   Eingang ins Langkofelkar in die Beine. Naja. Wenn‘s nicht mehr ist.</w:t>
      </w:r>
    </w:p>
    <w:p>
      <w:pPr>
        <w:pStyle w:val="Listenabsatz"/>
        <w:tabs>
          <w:tab w:val="left" w:pos="1134"/>
        </w:tabs>
        <w:ind w:left="-284" w:right="-709"/>
        <w:rPr>
          <w:rFonts w:asciiTheme="majorHAnsi" w:hAnsiTheme="majorHAnsi"/>
          <w:sz w:val="20"/>
          <w:szCs w:val="20"/>
        </w:rPr>
      </w:pPr>
      <w:r>
        <w:rPr>
          <w:rFonts w:asciiTheme="majorHAnsi" w:hAnsiTheme="majorHAnsi"/>
          <w:sz w:val="20"/>
          <w:szCs w:val="20"/>
        </w:rPr>
        <w:t>Höhenunterschied:</w:t>
      </w:r>
      <w:r>
        <w:rPr>
          <w:rFonts w:asciiTheme="majorHAnsi" w:hAnsiTheme="majorHAnsi"/>
          <w:sz w:val="20"/>
          <w:szCs w:val="20"/>
        </w:rPr>
        <w:tab/>
        <w:t>ca. 600 m        Gesamtgehzeit:                  ca. 4 Std.</w:t>
      </w:r>
    </w:p>
    <w:p>
      <w:pPr>
        <w:pStyle w:val="Listenabsatz"/>
        <w:tabs>
          <w:tab w:val="left" w:pos="1134"/>
        </w:tabs>
        <w:ind w:left="-284" w:right="-709"/>
        <w:rPr>
          <w:rFonts w:asciiTheme="majorHAnsi" w:hAnsiTheme="majorHAnsi"/>
          <w:sz w:val="20"/>
          <w:szCs w:val="20"/>
        </w:rPr>
      </w:pPr>
    </w:p>
    <w:p>
      <w:pPr>
        <w:pStyle w:val="Listenabsatz"/>
        <w:ind w:left="-284" w:right="-711"/>
        <w:rPr>
          <w:rFonts w:asciiTheme="majorHAnsi" w:hAnsiTheme="majorHAnsi"/>
          <w:sz w:val="20"/>
          <w:szCs w:val="20"/>
        </w:rPr>
      </w:pPr>
    </w:p>
    <w:p>
      <w:pPr>
        <w:pStyle w:val="Listenabsatz"/>
        <w:ind w:left="-284" w:right="-711"/>
        <w:rPr>
          <w:rFonts w:asciiTheme="majorHAnsi" w:hAnsiTheme="majorHAnsi"/>
          <w:sz w:val="20"/>
          <w:szCs w:val="20"/>
        </w:rPr>
      </w:pPr>
    </w:p>
    <w:p>
      <w:pPr>
        <w:pStyle w:val="Listenabsatz"/>
        <w:ind w:left="-284" w:right="-711"/>
        <w:rPr>
          <w:rFonts w:asciiTheme="majorHAnsi" w:hAnsiTheme="majorHAnsi"/>
          <w:b/>
          <w:szCs w:val="24"/>
        </w:rPr>
      </w:pPr>
      <w:r>
        <w:rPr>
          <w:rFonts w:asciiTheme="majorHAnsi" w:hAnsiTheme="majorHAnsi"/>
          <w:b/>
          <w:szCs w:val="24"/>
          <w:u w:val="single"/>
        </w:rPr>
        <w:t>Gruppe 3</w:t>
      </w:r>
      <w:r>
        <w:rPr>
          <w:rFonts w:asciiTheme="majorHAnsi" w:hAnsiTheme="majorHAnsi"/>
          <w:b/>
          <w:szCs w:val="24"/>
        </w:rPr>
        <w:t xml:space="preserve"> – Von Wolkenstein zur Regensburger Hütte, 2017 m</w:t>
      </w:r>
    </w:p>
    <w:p>
      <w:pPr>
        <w:pStyle w:val="Listenabsatz"/>
        <w:ind w:left="-284" w:right="-711"/>
        <w:rPr>
          <w:rFonts w:asciiTheme="majorHAnsi" w:hAnsiTheme="majorHAnsi"/>
          <w:b/>
          <w:szCs w:val="24"/>
        </w:rPr>
      </w:pPr>
      <w:r>
        <w:rPr>
          <w:noProof/>
          <w:lang w:eastAsia="de-DE"/>
        </w:rPr>
        <w:drawing>
          <wp:anchor distT="0" distB="0" distL="114300" distR="114300" simplePos="0" relativeHeight="251666432" behindDoc="1" locked="0" layoutInCell="1" allowOverlap="1">
            <wp:simplePos x="0" y="0"/>
            <wp:positionH relativeFrom="column">
              <wp:posOffset>-167640</wp:posOffset>
            </wp:positionH>
            <wp:positionV relativeFrom="paragraph">
              <wp:posOffset>142240</wp:posOffset>
            </wp:positionV>
            <wp:extent cx="2650490" cy="1500505"/>
            <wp:effectExtent l="0" t="0" r="0" b="4445"/>
            <wp:wrapThrough wrapText="bothSides">
              <wp:wrapPolygon edited="0">
                <wp:start x="0" y="0"/>
                <wp:lineTo x="0" y="21390"/>
                <wp:lineTo x="21424" y="21390"/>
                <wp:lineTo x="21424" y="0"/>
                <wp:lineTo x="0" y="0"/>
              </wp:wrapPolygon>
            </wp:wrapThrough>
            <wp:docPr id="3" name="Grafik 3" descr="Regensburgerhü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egensburgerhüt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0490"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Listenabsatz"/>
        <w:ind w:left="-284" w:right="-711"/>
        <w:rPr>
          <w:b/>
          <w:sz w:val="20"/>
          <w:szCs w:val="20"/>
        </w:rPr>
      </w:pPr>
      <w:r>
        <w:rPr>
          <w:b/>
          <w:sz w:val="20"/>
          <w:szCs w:val="20"/>
        </w:rPr>
        <w:t>Aussichtsreiche Hüttenwanderung in einer herrlichen Landschaft –</w:t>
      </w:r>
    </w:p>
    <w:p>
      <w:pPr>
        <w:pStyle w:val="Listenabsatz"/>
        <w:ind w:left="-284" w:right="-711"/>
        <w:rPr>
          <w:b/>
          <w:sz w:val="20"/>
          <w:szCs w:val="20"/>
        </w:rPr>
      </w:pPr>
    </w:p>
    <w:p>
      <w:pPr>
        <w:spacing w:after="0"/>
        <w:ind w:left="-284" w:right="-709"/>
        <w:rPr>
          <w:sz w:val="20"/>
          <w:szCs w:val="20"/>
        </w:rPr>
      </w:pPr>
      <w:r>
        <w:rPr>
          <w:sz w:val="20"/>
          <w:szCs w:val="20"/>
        </w:rPr>
        <w:t>Diese Tour ist ein landschaftlich einmalig schöner, eindrucksvoller Hüttenanstieg durch die Bilderbuchlandschaft des Grödnertals mit ihren urigen Hütten und grünen Almwiesen, der uns allen Zauber der Grödner Bergwelt offenbart. Von Danei geht es durch lichten auf</w:t>
      </w:r>
      <w:r>
        <w:rPr>
          <w:sz w:val="20"/>
          <w:szCs w:val="20"/>
        </w:rPr>
        <w:softHyphen/>
        <w:t>gelockerten Wald aufwärts. Über den herrlich gelegenen Wiesen</w:t>
      </w:r>
      <w:r>
        <w:rPr>
          <w:sz w:val="20"/>
          <w:szCs w:val="20"/>
        </w:rPr>
        <w:softHyphen/>
        <w:t xml:space="preserve">absatz von Juac (1.900 m), bekannt wegen seiner umfassenden Rundsicht zu den Grödner Hausbergen, kommen wir über ein hübsches Feuchtbiotop  zu dem viel fotografierten Bergsee mit den Geislerspitzen im Hintergrund. Nach etwa einer ¾ Stunde erreichen wir die Regensburger Hütte auf der Cisles Alm im Puez -  Geisler – Naturpark, wo natürlich eine Einkehr geplant ist. </w:t>
      </w:r>
    </w:p>
    <w:p>
      <w:pPr>
        <w:spacing w:after="0"/>
        <w:ind w:left="-284" w:right="-709"/>
        <w:rPr>
          <w:sz w:val="20"/>
          <w:szCs w:val="20"/>
        </w:rPr>
      </w:pPr>
      <w:r>
        <w:rPr>
          <w:sz w:val="20"/>
          <w:szCs w:val="20"/>
        </w:rPr>
        <w:t>Rückweg nach St. Christina über schöne Almwiesen und die Gamsbluthütte</w:t>
      </w:r>
    </w:p>
    <w:p>
      <w:pPr>
        <w:tabs>
          <w:tab w:val="left" w:pos="2127"/>
        </w:tabs>
        <w:spacing w:after="0"/>
        <w:ind w:left="-284" w:right="-709"/>
        <w:rPr>
          <w:sz w:val="20"/>
          <w:szCs w:val="20"/>
        </w:rPr>
      </w:pPr>
      <w:r>
        <w:rPr>
          <w:sz w:val="20"/>
          <w:szCs w:val="20"/>
        </w:rPr>
        <w:t>Ausgangspunkt:</w:t>
      </w:r>
      <w:r>
        <w:rPr>
          <w:sz w:val="20"/>
          <w:szCs w:val="20"/>
        </w:rPr>
        <w:tab/>
        <w:t>Wolkenstein – Danei</w:t>
      </w:r>
    </w:p>
    <w:p>
      <w:pPr>
        <w:tabs>
          <w:tab w:val="left" w:pos="2127"/>
        </w:tabs>
        <w:spacing w:after="0"/>
        <w:ind w:left="-284" w:right="-709"/>
        <w:rPr>
          <w:sz w:val="20"/>
          <w:szCs w:val="20"/>
        </w:rPr>
      </w:pPr>
      <w:r>
        <w:rPr>
          <w:sz w:val="20"/>
          <w:szCs w:val="20"/>
        </w:rPr>
        <w:t>Schwierigkeit:</w:t>
      </w:r>
      <w:r>
        <w:rPr>
          <w:sz w:val="20"/>
          <w:szCs w:val="20"/>
        </w:rPr>
        <w:tab/>
        <w:t>Problemlose Wanderung auf Almwegen</w:t>
      </w:r>
    </w:p>
    <w:p>
      <w:pPr>
        <w:tabs>
          <w:tab w:val="left" w:pos="2127"/>
        </w:tabs>
        <w:spacing w:after="0"/>
        <w:ind w:left="-284" w:right="-709"/>
        <w:rPr>
          <w:sz w:val="20"/>
          <w:szCs w:val="20"/>
        </w:rPr>
      </w:pPr>
      <w:r>
        <w:rPr>
          <w:sz w:val="20"/>
          <w:szCs w:val="20"/>
        </w:rPr>
        <w:t>Einkehr:</w:t>
      </w:r>
      <w:r>
        <w:rPr>
          <w:sz w:val="20"/>
          <w:szCs w:val="20"/>
        </w:rPr>
        <w:tab/>
        <w:t>Regensburger Hütte</w:t>
      </w:r>
    </w:p>
    <w:p>
      <w:pPr>
        <w:tabs>
          <w:tab w:val="left" w:pos="2127"/>
        </w:tabs>
        <w:spacing w:after="0"/>
        <w:ind w:left="-284" w:right="-709"/>
        <w:rPr>
          <w:sz w:val="20"/>
          <w:szCs w:val="20"/>
        </w:rPr>
      </w:pPr>
      <w:r>
        <w:rPr>
          <w:sz w:val="20"/>
          <w:szCs w:val="20"/>
        </w:rPr>
        <w:t>Gehzeit:</w:t>
      </w:r>
      <w:r>
        <w:rPr>
          <w:sz w:val="20"/>
          <w:szCs w:val="20"/>
        </w:rPr>
        <w:tab/>
        <w:t>ca. 4 Stunden</w:t>
      </w:r>
    </w:p>
    <w:p>
      <w:pPr>
        <w:tabs>
          <w:tab w:val="left" w:pos="2127"/>
        </w:tabs>
        <w:spacing w:after="0"/>
        <w:ind w:left="-284" w:right="-709"/>
        <w:rPr>
          <w:sz w:val="20"/>
          <w:szCs w:val="20"/>
        </w:rPr>
      </w:pPr>
      <w:r>
        <w:rPr>
          <w:sz w:val="20"/>
          <w:szCs w:val="20"/>
        </w:rPr>
        <w:t>Höhenunterschied:</w:t>
      </w:r>
      <w:r>
        <w:rPr>
          <w:sz w:val="20"/>
          <w:szCs w:val="20"/>
        </w:rPr>
        <w:tab/>
        <w:t>Aufstieg 350 m         Abstieg  450 m</w:t>
      </w:r>
    </w:p>
    <w:p>
      <w:pPr>
        <w:spacing w:after="0"/>
        <w:ind w:left="1132" w:right="-709" w:firstLine="992"/>
        <w:rPr>
          <w:sz w:val="20"/>
          <w:szCs w:val="20"/>
        </w:rPr>
      </w:pPr>
    </w:p>
    <w:p>
      <w:pPr>
        <w:spacing w:after="0"/>
        <w:ind w:left="1132" w:right="-709" w:firstLine="992"/>
        <w:rPr>
          <w:sz w:val="20"/>
          <w:szCs w:val="20"/>
        </w:rPr>
      </w:pPr>
    </w:p>
    <w:p>
      <w:pPr>
        <w:spacing w:after="0"/>
        <w:ind w:left="1132" w:right="-709" w:firstLine="992"/>
        <w:rPr>
          <w:sz w:val="20"/>
          <w:szCs w:val="20"/>
        </w:rPr>
      </w:pPr>
    </w:p>
    <w:p>
      <w:pPr>
        <w:pStyle w:val="Listenabsatz"/>
        <w:numPr>
          <w:ilvl w:val="0"/>
          <w:numId w:val="2"/>
        </w:numPr>
        <w:ind w:left="-284" w:right="-711" w:firstLine="57"/>
        <w:rPr>
          <w:rFonts w:asciiTheme="majorHAnsi" w:hAnsiTheme="majorHAnsi"/>
          <w:b/>
          <w:szCs w:val="24"/>
        </w:rPr>
      </w:pPr>
      <w:r>
        <w:rPr>
          <w:rFonts w:asciiTheme="majorHAnsi" w:hAnsiTheme="majorHAnsi"/>
          <w:b/>
          <w:szCs w:val="24"/>
        </w:rPr>
        <w:t>Tag – Sonntag,  29.09.2019 – Rückreise</w:t>
      </w:r>
    </w:p>
    <w:p>
      <w:pPr>
        <w:spacing w:after="0"/>
        <w:ind w:left="-284" w:right="-711"/>
        <w:rPr>
          <w:sz w:val="20"/>
          <w:szCs w:val="20"/>
        </w:rPr>
      </w:pPr>
    </w:p>
    <w:p>
      <w:pPr>
        <w:spacing w:after="0"/>
        <w:ind w:left="-284" w:right="-711"/>
        <w:rPr>
          <w:rFonts w:cs="Arial"/>
          <w:sz w:val="20"/>
          <w:szCs w:val="20"/>
        </w:rPr>
      </w:pPr>
      <w:r>
        <w:rPr>
          <w:sz w:val="20"/>
          <w:szCs w:val="20"/>
        </w:rPr>
        <w:t>Am letzten Tag unserer Reise wollen wir noch alle gemeinsam auf den „</w:t>
      </w:r>
      <w:r>
        <w:rPr>
          <w:rFonts w:cs="Arial"/>
          <w:sz w:val="20"/>
          <w:szCs w:val="20"/>
        </w:rPr>
        <w:t xml:space="preserve">Heiligen“ oder Säbener Berg steigen, auf dem Kloster Säben thront. Säben gilt als einer der ältesten Wallfahrtsorte Tirols. Kloster Säben liegt fast wie eine Burg auf einem markanten Felsen gut 200 Meter über dem Städtchen Klausen im Eisacktal. Seit 1678 ist Kloster Säben ein Benediktinerinnenkloster, das von Nonnen des Salzburger Nonnberges erstmals bezogen wurde. Auch heute noch leben Schwestern im Kloster nach der Regel des Hl. Benedikt. Kloster Säben selbst kann nicht besichtigt werden, die 4 Kirchen </w:t>
      </w:r>
      <w:r>
        <w:rPr>
          <w:rFonts w:cs="Arial"/>
          <w:sz w:val="20"/>
          <w:szCs w:val="20"/>
        </w:rPr>
        <w:lastRenderedPageBreak/>
        <w:t>sind aber zugänglich. Das Kloster ist nur zu Fuß zugänglich: Vom Städtchen Klausen ausgehend, gelangen wir auf der Säbener Promenade in ungefähr 45 Minuten hinauf zum Klosterkomplex, auf dem Kreuzweg in ca. 30 Minuten.</w:t>
      </w:r>
    </w:p>
    <w:p>
      <w:pPr>
        <w:spacing w:after="0"/>
        <w:ind w:left="-284" w:right="-711"/>
        <w:rPr>
          <w:rFonts w:cs="Arial"/>
          <w:sz w:val="20"/>
          <w:szCs w:val="20"/>
        </w:rPr>
      </w:pPr>
      <w:r>
        <w:rPr>
          <w:noProof/>
        </w:rPr>
        <w:drawing>
          <wp:anchor distT="0" distB="0" distL="114300" distR="114300" simplePos="0" relativeHeight="251667456" behindDoc="1" locked="0" layoutInCell="1" allowOverlap="1">
            <wp:simplePos x="0" y="0"/>
            <wp:positionH relativeFrom="column">
              <wp:posOffset>2403475</wp:posOffset>
            </wp:positionH>
            <wp:positionV relativeFrom="paragraph">
              <wp:posOffset>128270</wp:posOffset>
            </wp:positionV>
            <wp:extent cx="3661410" cy="2426970"/>
            <wp:effectExtent l="0" t="0" r="0" b="0"/>
            <wp:wrapThrough wrapText="bothSides">
              <wp:wrapPolygon edited="0">
                <wp:start x="0" y="0"/>
                <wp:lineTo x="0" y="21363"/>
                <wp:lineTo x="21465" y="21363"/>
                <wp:lineTo x="21465" y="0"/>
                <wp:lineTo x="0" y="0"/>
              </wp:wrapPolygon>
            </wp:wrapThrough>
            <wp:docPr id="2" name="Grafik 2"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Ähnliches Fot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61410" cy="2426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szCs w:val="20"/>
        </w:rPr>
        <w:t>Über die Brenner-Autobahn geht es schließlich dann endgültig der Heimat zu. Die Rückkehr nach Tittling ist für ca. 19.00 Uhr geplant.</w:t>
      </w:r>
    </w:p>
    <w:p>
      <w:pPr>
        <w:spacing w:after="0"/>
        <w:ind w:left="-284" w:right="-711"/>
        <w:rPr>
          <w:rFonts w:cs="Arial"/>
          <w:sz w:val="20"/>
          <w:szCs w:val="20"/>
        </w:rPr>
      </w:pPr>
    </w:p>
    <w:p>
      <w:pPr>
        <w:spacing w:after="0"/>
        <w:ind w:left="-284" w:right="-711"/>
        <w:rPr>
          <w:rFonts w:cs="Arial"/>
          <w:sz w:val="20"/>
          <w:szCs w:val="20"/>
        </w:rPr>
      </w:pPr>
    </w:p>
    <w:p>
      <w:pPr>
        <w:spacing w:after="0"/>
        <w:ind w:left="-284" w:right="-711"/>
        <w:rPr>
          <w:rFonts w:cs="Arial"/>
          <w:b/>
          <w:sz w:val="32"/>
          <w:szCs w:val="32"/>
        </w:rPr>
      </w:pPr>
      <w:r>
        <w:rPr>
          <w:rFonts w:cs="Arial"/>
          <w:b/>
          <w:sz w:val="32"/>
          <w:szCs w:val="32"/>
        </w:rPr>
        <w:t>Änderungen vorbehalten !</w:t>
      </w:r>
    </w:p>
    <w:p>
      <w:pPr>
        <w:spacing w:after="0"/>
        <w:ind w:left="-284" w:right="-711"/>
        <w:rPr>
          <w:rFonts w:cs="Arial"/>
          <w:sz w:val="20"/>
          <w:szCs w:val="20"/>
        </w:rPr>
      </w:pPr>
    </w:p>
    <w:p>
      <w:pPr>
        <w:spacing w:after="0"/>
        <w:ind w:left="-284" w:right="-711"/>
        <w:rPr>
          <w:rFonts w:cs="Arial"/>
          <w:sz w:val="20"/>
          <w:szCs w:val="20"/>
        </w:rPr>
      </w:pPr>
    </w:p>
    <w:p>
      <w:pPr>
        <w:spacing w:after="0"/>
        <w:ind w:left="-284" w:right="-711"/>
        <w:rPr>
          <w:rFonts w:cs="Arial"/>
          <w:sz w:val="20"/>
          <w:szCs w:val="20"/>
        </w:rPr>
      </w:pPr>
      <w:r>
        <w:rPr>
          <w:rFonts w:cs="Arial"/>
          <w:sz w:val="20"/>
          <w:szCs w:val="20"/>
        </w:rPr>
        <w:t xml:space="preserve">Bei den Bergtouren begleitet uns wie bei allen Fahrten nach Südtirol in der Vergangenheit Reinhard Lüftl (Gruppe 1) sowie Marianne (Gruppe 2) und Sepp Böhm (Gruppe 3). Das „Service-Team“ für die Bordküche wird voraussichtlich von Walter und Maria Thaler angeführt. </w:t>
      </w:r>
    </w:p>
    <w:p>
      <w:pPr>
        <w:tabs>
          <w:tab w:val="left" w:pos="1701"/>
        </w:tabs>
        <w:spacing w:after="0"/>
        <w:ind w:left="-284" w:right="-711"/>
        <w:rPr>
          <w:rFonts w:cs="Arial"/>
          <w:sz w:val="24"/>
        </w:rPr>
      </w:pPr>
    </w:p>
    <w:p>
      <w:pPr>
        <w:tabs>
          <w:tab w:val="left" w:pos="1701"/>
        </w:tabs>
        <w:spacing w:after="0"/>
        <w:ind w:left="-284" w:right="-711"/>
        <w:rPr>
          <w:rFonts w:cs="Arial"/>
          <w:sz w:val="24"/>
        </w:rPr>
      </w:pPr>
    </w:p>
    <w:p>
      <w:pPr>
        <w:tabs>
          <w:tab w:val="left" w:pos="1701"/>
        </w:tabs>
        <w:spacing w:after="0"/>
        <w:ind w:left="-284" w:right="-711"/>
        <w:rPr>
          <w:rFonts w:cs="Arial"/>
          <w:b/>
          <w:sz w:val="28"/>
          <w:szCs w:val="28"/>
        </w:rPr>
      </w:pPr>
      <w:r>
        <w:rPr>
          <w:rFonts w:cs="Arial"/>
          <w:b/>
          <w:sz w:val="28"/>
          <w:szCs w:val="28"/>
        </w:rPr>
        <w:t>Anmeldung / Preis /Bezahlung:</w:t>
      </w:r>
    </w:p>
    <w:p>
      <w:pPr>
        <w:tabs>
          <w:tab w:val="left" w:pos="1701"/>
        </w:tabs>
        <w:spacing w:after="0"/>
        <w:ind w:left="-284" w:right="-711"/>
        <w:rPr>
          <w:rFonts w:cs="Arial"/>
          <w:sz w:val="20"/>
          <w:szCs w:val="20"/>
        </w:rPr>
      </w:pPr>
      <w:r>
        <w:rPr>
          <w:rFonts w:cs="Arial"/>
          <w:sz w:val="20"/>
          <w:szCs w:val="20"/>
        </w:rPr>
        <w:t>Wir können diese Wanderfahrt für unsere Mitglieder je nach gewünschter Zimmer-Kategorie zu folgenden Preisen anbieten:</w:t>
      </w:r>
    </w:p>
    <w:p>
      <w:pPr>
        <w:tabs>
          <w:tab w:val="left" w:pos="1701"/>
        </w:tabs>
        <w:spacing w:after="0"/>
        <w:ind w:left="-284" w:right="-711"/>
        <w:rPr>
          <w:rFonts w:cs="Arial"/>
          <w:sz w:val="20"/>
          <w:szCs w:val="20"/>
        </w:rPr>
      </w:pPr>
      <w:r>
        <w:rPr>
          <w:rFonts w:cs="Arial"/>
          <w:sz w:val="20"/>
          <w:szCs w:val="20"/>
        </w:rPr>
        <w:tab/>
        <w:t>Kat. Doppelzimmer classic = ohne Balkon</w:t>
      </w:r>
      <w:r>
        <w:rPr>
          <w:rFonts w:cs="Arial"/>
          <w:sz w:val="20"/>
          <w:szCs w:val="20"/>
        </w:rPr>
        <w:tab/>
        <w:t>355 €</w:t>
      </w:r>
      <w:r>
        <w:rPr>
          <w:rFonts w:cs="Arial"/>
          <w:sz w:val="20"/>
          <w:szCs w:val="20"/>
        </w:rPr>
        <w:tab/>
      </w:r>
      <w:r>
        <w:rPr>
          <w:rFonts w:cs="Arial"/>
          <w:sz w:val="20"/>
          <w:szCs w:val="20"/>
        </w:rPr>
        <w:tab/>
        <w:t>22 Betten</w:t>
      </w:r>
    </w:p>
    <w:p>
      <w:pPr>
        <w:tabs>
          <w:tab w:val="left" w:pos="1701"/>
        </w:tabs>
        <w:spacing w:after="0"/>
        <w:ind w:left="-284" w:right="-711"/>
        <w:rPr>
          <w:rFonts w:cs="Arial"/>
          <w:sz w:val="20"/>
          <w:szCs w:val="20"/>
        </w:rPr>
      </w:pPr>
      <w:r>
        <w:rPr>
          <w:rFonts w:cs="Arial"/>
          <w:sz w:val="20"/>
          <w:szCs w:val="20"/>
        </w:rPr>
        <w:tab/>
        <w:t>Kat. Doppelzimmer superior = mit Balkon</w:t>
      </w:r>
      <w:r>
        <w:rPr>
          <w:rFonts w:cs="Arial"/>
          <w:sz w:val="20"/>
          <w:szCs w:val="20"/>
        </w:rPr>
        <w:tab/>
        <w:t>395 €</w:t>
      </w:r>
      <w:r>
        <w:rPr>
          <w:rFonts w:cs="Arial"/>
          <w:sz w:val="20"/>
          <w:szCs w:val="20"/>
        </w:rPr>
        <w:tab/>
      </w:r>
      <w:r>
        <w:rPr>
          <w:rFonts w:cs="Arial"/>
          <w:sz w:val="20"/>
          <w:szCs w:val="20"/>
        </w:rPr>
        <w:tab/>
        <w:t>20 Betten</w:t>
      </w:r>
    </w:p>
    <w:p>
      <w:pPr>
        <w:tabs>
          <w:tab w:val="left" w:pos="1701"/>
        </w:tabs>
        <w:spacing w:after="0"/>
        <w:ind w:left="-284" w:right="-711"/>
        <w:rPr>
          <w:rFonts w:cs="Arial"/>
          <w:sz w:val="20"/>
          <w:szCs w:val="20"/>
        </w:rPr>
      </w:pPr>
      <w:r>
        <w:rPr>
          <w:rFonts w:cs="Arial"/>
          <w:sz w:val="20"/>
          <w:szCs w:val="20"/>
        </w:rPr>
        <w:tab/>
        <w:t>Einzelzimmer   mit oder ohne Balkon</w:t>
      </w:r>
      <w:r>
        <w:rPr>
          <w:rFonts w:cs="Arial"/>
          <w:sz w:val="20"/>
          <w:szCs w:val="20"/>
        </w:rPr>
        <w:tab/>
      </w:r>
      <w:r>
        <w:rPr>
          <w:rFonts w:cs="Arial"/>
          <w:sz w:val="20"/>
          <w:szCs w:val="20"/>
        </w:rPr>
        <w:tab/>
        <w:t>395 €</w:t>
      </w:r>
      <w:r>
        <w:rPr>
          <w:rFonts w:cs="Arial"/>
          <w:sz w:val="20"/>
          <w:szCs w:val="20"/>
        </w:rPr>
        <w:tab/>
      </w:r>
      <w:r>
        <w:rPr>
          <w:rFonts w:cs="Arial"/>
          <w:sz w:val="20"/>
          <w:szCs w:val="20"/>
        </w:rPr>
        <w:tab/>
        <w:t>06 Betten</w:t>
      </w:r>
    </w:p>
    <w:p>
      <w:pPr>
        <w:tabs>
          <w:tab w:val="left" w:pos="1701"/>
        </w:tabs>
        <w:spacing w:after="0"/>
        <w:ind w:left="-284" w:right="-711"/>
        <w:rPr>
          <w:rFonts w:cs="Arial"/>
          <w:sz w:val="20"/>
          <w:szCs w:val="20"/>
        </w:rPr>
      </w:pPr>
    </w:p>
    <w:p>
      <w:pPr>
        <w:tabs>
          <w:tab w:val="left" w:pos="1701"/>
        </w:tabs>
        <w:spacing w:after="0"/>
        <w:ind w:left="-284" w:right="-711"/>
        <w:rPr>
          <w:rFonts w:cs="Arial"/>
          <w:sz w:val="20"/>
          <w:szCs w:val="20"/>
        </w:rPr>
      </w:pPr>
      <w:r>
        <w:rPr>
          <w:rFonts w:cs="Arial"/>
          <w:sz w:val="20"/>
          <w:szCs w:val="20"/>
        </w:rPr>
        <w:t>In diesen Beträgen enthalten sind 4 ÜN mit Frühstücksbuffet und Halbpension, der Eintritt im Messner-Mountain-Museum, die Kosten für den Reisebus, die Organisationskosten, sowie Frühstück und Brotzeit am 1. Tag aus der Bordküche.</w:t>
      </w:r>
    </w:p>
    <w:p>
      <w:pPr>
        <w:tabs>
          <w:tab w:val="left" w:pos="1701"/>
        </w:tabs>
        <w:spacing w:after="0"/>
        <w:ind w:left="-284" w:right="-711"/>
        <w:rPr>
          <w:rFonts w:cs="Arial"/>
          <w:sz w:val="24"/>
          <w:szCs w:val="24"/>
        </w:rPr>
      </w:pPr>
      <w:r>
        <w:rPr>
          <w:rFonts w:cs="Arial"/>
          <w:sz w:val="24"/>
          <w:szCs w:val="24"/>
        </w:rPr>
        <w:t>Im Preis   n i c h t  e n t h a l t e n   sind die Kosten für Lift- oder Seilbahnfahrten.</w:t>
      </w:r>
    </w:p>
    <w:p>
      <w:pPr>
        <w:tabs>
          <w:tab w:val="left" w:pos="1701"/>
        </w:tabs>
        <w:spacing w:after="0"/>
        <w:ind w:left="-284" w:right="-711"/>
        <w:rPr>
          <w:rFonts w:cs="Arial"/>
          <w:sz w:val="24"/>
          <w:szCs w:val="24"/>
        </w:rPr>
      </w:pPr>
      <w:r>
        <w:rPr>
          <w:rFonts w:cs="Arial"/>
          <w:sz w:val="24"/>
          <w:szCs w:val="24"/>
        </w:rPr>
        <w:t xml:space="preserve">Die  </w:t>
      </w:r>
      <w:r>
        <w:rPr>
          <w:rFonts w:cs="Arial"/>
          <w:b/>
          <w:sz w:val="24"/>
          <w:szCs w:val="24"/>
        </w:rPr>
        <w:t xml:space="preserve">Zahlung </w:t>
      </w:r>
      <w:r>
        <w:rPr>
          <w:rFonts w:cs="Arial"/>
          <w:sz w:val="24"/>
          <w:szCs w:val="24"/>
        </w:rPr>
        <w:t>des Reisepreises erfolgt durch Abbuchung vom Bankkonto und zwar 150 €  Anzahlung pro Person im Juli 2019, der Restbetrag ca. 2 Wochen vor Abreise.</w:t>
      </w:r>
    </w:p>
    <w:p>
      <w:pPr>
        <w:tabs>
          <w:tab w:val="left" w:pos="1701"/>
        </w:tabs>
        <w:spacing w:after="0"/>
        <w:ind w:left="-284" w:right="-711"/>
        <w:rPr>
          <w:rFonts w:cs="Arial"/>
          <w:sz w:val="24"/>
          <w:szCs w:val="24"/>
        </w:rPr>
      </w:pPr>
      <w:r>
        <w:rPr>
          <w:rFonts w:cs="Arial"/>
          <w:sz w:val="24"/>
          <w:szCs w:val="24"/>
        </w:rPr>
        <w:t xml:space="preserve">Bei </w:t>
      </w:r>
      <w:r>
        <w:rPr>
          <w:rFonts w:cs="Arial"/>
          <w:b/>
          <w:sz w:val="24"/>
          <w:szCs w:val="24"/>
        </w:rPr>
        <w:t xml:space="preserve">kurzfristiger Abmeldung </w:t>
      </w:r>
      <w:r>
        <w:rPr>
          <w:rFonts w:cs="Arial"/>
          <w:sz w:val="24"/>
          <w:szCs w:val="24"/>
        </w:rPr>
        <w:t xml:space="preserve">von dieser Reise muss mit einem entsprechenden </w:t>
      </w:r>
      <w:r>
        <w:rPr>
          <w:rFonts w:cs="Arial"/>
          <w:b/>
          <w:sz w:val="24"/>
          <w:szCs w:val="24"/>
        </w:rPr>
        <w:t xml:space="preserve">Einbehalt </w:t>
      </w:r>
      <w:r>
        <w:rPr>
          <w:rFonts w:cs="Arial"/>
          <w:sz w:val="24"/>
          <w:szCs w:val="24"/>
        </w:rPr>
        <w:t>vom Reisepreis gerechnet werden, wenn der Platz nicht aus der Warteliste oder durch einen Ersatz belegt werden kann (z.B. Storno-Rechnung des Hotels).</w:t>
      </w:r>
    </w:p>
    <w:p>
      <w:pPr>
        <w:tabs>
          <w:tab w:val="left" w:pos="1701"/>
        </w:tabs>
        <w:spacing w:after="0"/>
        <w:ind w:left="-284" w:right="-711"/>
        <w:rPr>
          <w:rFonts w:cs="Arial"/>
          <w:sz w:val="24"/>
          <w:szCs w:val="24"/>
        </w:rPr>
      </w:pPr>
    </w:p>
    <w:p>
      <w:pPr>
        <w:tabs>
          <w:tab w:val="left" w:pos="1701"/>
        </w:tabs>
        <w:spacing w:after="0"/>
        <w:ind w:left="-284" w:right="-711"/>
        <w:rPr>
          <w:rFonts w:cs="Arial"/>
          <w:b/>
          <w:sz w:val="28"/>
          <w:szCs w:val="28"/>
        </w:rPr>
      </w:pPr>
      <w:r>
        <w:rPr>
          <w:rFonts w:cs="Arial"/>
          <w:b/>
          <w:sz w:val="28"/>
          <w:szCs w:val="28"/>
        </w:rPr>
        <w:t>Anmeldung ab sofort möglich. Das beigefügte Anmeldeformular bitte ausgefüllt senden an Werner Weinberger, Max-Peinkofer-Str. 2,  94104 Tittling  oder per Mail an:</w:t>
      </w:r>
    </w:p>
    <w:p>
      <w:pPr>
        <w:tabs>
          <w:tab w:val="left" w:pos="1701"/>
        </w:tabs>
        <w:spacing w:after="0"/>
        <w:ind w:left="-284" w:right="-711"/>
        <w:rPr>
          <w:rFonts w:cs="Arial"/>
          <w:b/>
          <w:sz w:val="28"/>
          <w:szCs w:val="28"/>
        </w:rPr>
      </w:pPr>
      <w:hyperlink r:id="rId19" w:history="1">
        <w:r>
          <w:rPr>
            <w:rStyle w:val="Hyperlink"/>
            <w:rFonts w:cs="Arial"/>
            <w:b/>
            <w:color w:val="auto"/>
            <w:sz w:val="28"/>
            <w:szCs w:val="28"/>
          </w:rPr>
          <w:t>wanderfreunde-tittling@online.de</w:t>
        </w:r>
      </w:hyperlink>
    </w:p>
    <w:p>
      <w:pPr>
        <w:tabs>
          <w:tab w:val="left" w:pos="1701"/>
        </w:tabs>
        <w:spacing w:after="0"/>
        <w:ind w:left="-284" w:right="-711"/>
        <w:rPr>
          <w:rFonts w:cs="Arial"/>
          <w:sz w:val="24"/>
          <w:szCs w:val="24"/>
        </w:rPr>
      </w:pPr>
      <w:r>
        <w:rPr>
          <w:rFonts w:cs="Arial"/>
          <w:sz w:val="24"/>
          <w:szCs w:val="24"/>
        </w:rPr>
        <w:t>Die Anmeldungen werden in der Reihenfolge des Eingangs berücksichtigt.  Anmeldung über den 50. Platz hinaus kommen auf die Warteliste.</w:t>
      </w:r>
    </w:p>
    <w:p>
      <w:pPr>
        <w:tabs>
          <w:tab w:val="left" w:pos="1701"/>
        </w:tabs>
        <w:spacing w:after="0"/>
        <w:ind w:left="-284" w:right="-711"/>
        <w:rPr>
          <w:rFonts w:cs="Arial"/>
          <w:sz w:val="24"/>
          <w:szCs w:val="24"/>
        </w:rPr>
      </w:pPr>
    </w:p>
    <w:p>
      <w:pPr>
        <w:tabs>
          <w:tab w:val="left" w:pos="1701"/>
        </w:tabs>
        <w:spacing w:after="0"/>
        <w:ind w:left="-284" w:right="-711"/>
        <w:rPr>
          <w:rFonts w:cs="Arial"/>
          <w:sz w:val="24"/>
          <w:szCs w:val="24"/>
        </w:rPr>
      </w:pPr>
    </w:p>
    <w:p>
      <w:pPr>
        <w:tabs>
          <w:tab w:val="left" w:pos="1701"/>
        </w:tabs>
        <w:spacing w:after="0"/>
        <w:ind w:left="-284" w:right="-711"/>
        <w:rPr>
          <w:rFonts w:cs="Arial"/>
          <w:sz w:val="24"/>
          <w:szCs w:val="24"/>
        </w:rPr>
      </w:pPr>
    </w:p>
    <w:p>
      <w:pPr>
        <w:tabs>
          <w:tab w:val="left" w:pos="1701"/>
        </w:tabs>
        <w:spacing w:after="0"/>
        <w:ind w:left="-284" w:right="-711"/>
        <w:rPr>
          <w:rFonts w:cs="Arial"/>
          <w:sz w:val="24"/>
          <w:szCs w:val="24"/>
        </w:rPr>
      </w:pPr>
    </w:p>
    <w:p>
      <w:pPr>
        <w:tabs>
          <w:tab w:val="left" w:pos="1701"/>
        </w:tabs>
        <w:spacing w:after="0"/>
        <w:ind w:left="-284" w:right="-711"/>
        <w:rPr>
          <w:rFonts w:cs="Arial"/>
          <w:sz w:val="24"/>
          <w:szCs w:val="24"/>
        </w:rPr>
      </w:pPr>
    </w:p>
    <w:p>
      <w:pPr>
        <w:tabs>
          <w:tab w:val="left" w:pos="1701"/>
        </w:tabs>
        <w:spacing w:after="0"/>
        <w:ind w:left="-284" w:right="-711"/>
        <w:rPr>
          <w:rFonts w:cs="Arial"/>
          <w:sz w:val="24"/>
          <w:szCs w:val="24"/>
        </w:rPr>
      </w:pPr>
    </w:p>
    <w:p>
      <w:pPr>
        <w:pStyle w:val="Textkrper"/>
        <w:ind w:left="180" w:right="201"/>
        <w:jc w:val="center"/>
        <w:rPr>
          <w:sz w:val="48"/>
          <w:lang w:val="it-IT"/>
        </w:rPr>
      </w:pPr>
      <w:r>
        <w:rPr>
          <w:sz w:val="48"/>
          <w:lang w:val="it-IT"/>
        </w:rPr>
        <w:lastRenderedPageBreak/>
        <w:t>A n m e l d u n g</w:t>
      </w:r>
    </w:p>
    <w:p>
      <w:pPr>
        <w:pStyle w:val="Textkrper"/>
        <w:ind w:left="180" w:right="201"/>
        <w:jc w:val="center"/>
        <w:rPr>
          <w:sz w:val="32"/>
        </w:rPr>
      </w:pPr>
      <w:r>
        <w:rPr>
          <w:sz w:val="32"/>
        </w:rPr>
        <w:t xml:space="preserve">zum Wanderfahrt nach Südtirol / Grödnertal / St.Christina  </w:t>
      </w:r>
    </w:p>
    <w:p>
      <w:pPr>
        <w:pStyle w:val="Textkrper"/>
        <w:ind w:left="180" w:right="201"/>
        <w:jc w:val="center"/>
      </w:pPr>
      <w:r>
        <w:t xml:space="preserve">der Wander- und Naturfreunde Dreiburgenland e.V. Sitz Tittling </w:t>
      </w:r>
    </w:p>
    <w:p>
      <w:pPr>
        <w:pStyle w:val="Textkrper"/>
        <w:ind w:left="180" w:right="201"/>
        <w:jc w:val="center"/>
      </w:pPr>
      <w:r>
        <w:t>vom 25. bis  29.09 2019</w:t>
      </w:r>
    </w:p>
    <w:p>
      <w:pPr>
        <w:pStyle w:val="Textkrper"/>
        <w:ind w:left="180" w:right="201"/>
        <w:jc w:val="center"/>
      </w:pPr>
    </w:p>
    <w:p>
      <w:pPr>
        <w:pStyle w:val="Textkrper"/>
        <w:ind w:left="180" w:right="201"/>
        <w:rPr>
          <w:rFonts w:ascii="Georgia" w:hAnsi="Georgia"/>
        </w:rPr>
      </w:pPr>
      <w:r>
        <w:rPr>
          <w:rFonts w:ascii="Georgia" w:hAnsi="Georgia"/>
        </w:rPr>
        <w:t>Ich melde mich/uns hiermit verbindlich für die Wanderfahrt nach Südtirol an:</w:t>
      </w:r>
    </w:p>
    <w:p>
      <w:pPr>
        <w:pStyle w:val="Textkrper"/>
        <w:ind w:left="180" w:right="201"/>
        <w:rPr>
          <w:rFonts w:ascii="Georgia" w:hAnsi="Georgia"/>
          <w:sz w:val="24"/>
        </w:rPr>
      </w:pPr>
    </w:p>
    <w:p>
      <w:pPr>
        <w:pStyle w:val="Textkrper"/>
        <w:pBdr>
          <w:bottom w:val="single" w:sz="12" w:space="1" w:color="auto"/>
        </w:pBdr>
        <w:ind w:left="180" w:right="201"/>
      </w:pPr>
    </w:p>
    <w:p>
      <w:pPr>
        <w:pStyle w:val="Textkrper"/>
        <w:ind w:left="180" w:right="201"/>
        <w:rPr>
          <w:rFonts w:ascii="Georgia" w:hAnsi="Georgia"/>
        </w:rPr>
      </w:pPr>
      <w:r>
        <w:rPr>
          <w:rFonts w:ascii="Georgia" w:hAnsi="Georgia"/>
        </w:rPr>
        <w:t>Familienname                                         Vorname / n</w:t>
      </w:r>
    </w:p>
    <w:p>
      <w:pPr>
        <w:pStyle w:val="Textkrper"/>
        <w:ind w:left="180" w:right="201"/>
        <w:rPr>
          <w:sz w:val="24"/>
        </w:rPr>
      </w:pPr>
    </w:p>
    <w:p>
      <w:pPr>
        <w:pStyle w:val="Textkrper"/>
        <w:pBdr>
          <w:bottom w:val="single" w:sz="12" w:space="1" w:color="auto"/>
        </w:pBdr>
        <w:ind w:left="180" w:right="201"/>
      </w:pPr>
    </w:p>
    <w:p>
      <w:pPr>
        <w:pStyle w:val="Textkrper"/>
        <w:ind w:left="180" w:right="201"/>
        <w:rPr>
          <w:b/>
          <w:bCs/>
        </w:rPr>
      </w:pPr>
      <w:r>
        <w:rPr>
          <w:rFonts w:ascii="Georgia" w:hAnsi="Georgia"/>
        </w:rPr>
        <w:t xml:space="preserve">PLZ          Wohnort                                                Straße/Hs.Nr.                          </w:t>
      </w:r>
    </w:p>
    <w:p>
      <w:pPr>
        <w:pStyle w:val="Textkrper"/>
        <w:pBdr>
          <w:bottom w:val="single" w:sz="12" w:space="1" w:color="auto"/>
        </w:pBdr>
        <w:ind w:left="180" w:right="201"/>
      </w:pPr>
    </w:p>
    <w:p>
      <w:pPr>
        <w:pStyle w:val="Textkrper"/>
        <w:pBdr>
          <w:bottom w:val="single" w:sz="12" w:space="1" w:color="auto"/>
        </w:pBdr>
        <w:ind w:left="180" w:right="201"/>
      </w:pPr>
    </w:p>
    <w:p>
      <w:pPr>
        <w:pStyle w:val="Textkrper"/>
        <w:ind w:left="180" w:right="201"/>
        <w:rPr>
          <w:rFonts w:ascii="Georgia" w:hAnsi="Georgia"/>
        </w:rPr>
      </w:pPr>
      <w:r>
        <w:rPr>
          <w:rFonts w:ascii="Georgia" w:hAnsi="Georgia"/>
        </w:rPr>
        <w:t xml:space="preserve">Tel.Nr.                                                    e-Mail-Adresse </w:t>
      </w:r>
    </w:p>
    <w:p>
      <w:pPr>
        <w:pStyle w:val="Textkrper"/>
        <w:ind w:left="180" w:right="201"/>
        <w:rPr>
          <w:rFonts w:ascii="Georgia" w:hAnsi="Georgia"/>
        </w:rPr>
      </w:pPr>
    </w:p>
    <w:p>
      <w:pPr>
        <w:pStyle w:val="Textkrper"/>
        <w:ind w:left="180" w:right="201"/>
        <w:rPr>
          <w:rFonts w:ascii="Georgia" w:hAnsi="Georgia"/>
          <w:sz w:val="16"/>
        </w:rPr>
      </w:pPr>
    </w:p>
    <w:p>
      <w:pPr>
        <w:pStyle w:val="Textkrper"/>
        <w:ind w:left="180" w:right="201"/>
        <w:rPr>
          <w:rFonts w:ascii="Georgia" w:hAnsi="Georgia"/>
          <w:sz w:val="24"/>
        </w:rPr>
      </w:pPr>
      <w:r>
        <w:rPr>
          <w:rFonts w:ascii="Georgia" w:hAnsi="Georgia"/>
          <w:sz w:val="24"/>
        </w:rPr>
        <w:t>Gleichzeitig ermächtige ich hiermit die Wander- und Naturfreunde Dreiburgen</w:t>
      </w:r>
      <w:r>
        <w:rPr>
          <w:rFonts w:ascii="Georgia" w:hAnsi="Georgia"/>
          <w:sz w:val="24"/>
        </w:rPr>
        <w:softHyphen/>
        <w:t>land e.V.  zur Einziehung einer Anzahlung von 150,-- € pro Person im Juli 2019 und des Restbetrages zwei Wochen vor Reiseantritt von meinem Konto abzubuchen.</w:t>
      </w:r>
    </w:p>
    <w:p>
      <w:pPr>
        <w:pStyle w:val="Textkrper"/>
        <w:ind w:left="180" w:right="201"/>
        <w:rPr>
          <w:rFonts w:ascii="Georgia" w:hAnsi="Georgia"/>
        </w:rPr>
      </w:pPr>
    </w:p>
    <w:p>
      <w:pPr>
        <w:pStyle w:val="Textkrper"/>
        <w:ind w:left="180" w:right="201"/>
        <w:rPr>
          <w:rFonts w:ascii="Georgia" w:hAnsi="Georgia"/>
          <w:sz w:val="24"/>
        </w:rPr>
      </w:pPr>
    </w:p>
    <w:p>
      <w:pPr>
        <w:pStyle w:val="Textkrper"/>
        <w:ind w:left="180" w:right="201"/>
        <w:rPr>
          <w:rFonts w:ascii="Georgia" w:hAnsi="Georgia"/>
        </w:rPr>
      </w:pPr>
      <w:r>
        <w:rPr>
          <w:rFonts w:ascii="Georgia" w:hAnsi="Georgia"/>
        </w:rPr>
        <w:t>IBAN._________________________BIC________________</w:t>
      </w:r>
    </w:p>
    <w:p>
      <w:pPr>
        <w:pStyle w:val="Textkrper"/>
        <w:ind w:left="180" w:right="201"/>
        <w:rPr>
          <w:rFonts w:ascii="Georgia" w:hAnsi="Georgia"/>
        </w:rPr>
      </w:pPr>
    </w:p>
    <w:p>
      <w:pPr>
        <w:pStyle w:val="Textkrper"/>
        <w:ind w:left="180" w:right="201"/>
        <w:rPr>
          <w:rFonts w:ascii="Georgia" w:hAnsi="Georgia"/>
          <w:sz w:val="20"/>
        </w:rPr>
      </w:pPr>
    </w:p>
    <w:p>
      <w:pPr>
        <w:pStyle w:val="Textkrper"/>
        <w:ind w:left="180" w:right="1"/>
        <w:rPr>
          <w:rFonts w:ascii="Georgia" w:hAnsi="Georgia"/>
          <w:sz w:val="24"/>
        </w:rPr>
      </w:pPr>
      <w:r>
        <w:rPr>
          <w:rFonts w:ascii="Georgia" w:hAnsi="Georgia"/>
          <w:sz w:val="24"/>
        </w:rPr>
        <w:t>Ich/wir nehme/n  Kategorie</w:t>
      </w:r>
    </w:p>
    <w:p>
      <w:pPr>
        <w:pStyle w:val="Textkrper"/>
        <w:ind w:left="180" w:right="1"/>
        <w:rPr>
          <w:rFonts w:ascii="Georgia" w:hAnsi="Georgia"/>
          <w:sz w:val="24"/>
        </w:rPr>
      </w:pPr>
    </w:p>
    <w:p>
      <w:pPr>
        <w:pStyle w:val="Textkrper"/>
        <w:ind w:left="180" w:right="1"/>
        <w:rPr>
          <w:rFonts w:ascii="Georgia" w:hAnsi="Georgia"/>
          <w:sz w:val="24"/>
        </w:rPr>
      </w:pPr>
      <w:r>
        <w:rPr>
          <w:rFonts w:ascii="Georgia" w:hAnsi="Georgia"/>
          <w:sz w:val="24"/>
        </w:rPr>
        <w:t>Kat. DZ ohne Balkon   355 €  /  Kat. DZ mit Balkon  395 €   / Einzelzimmer   395 €</w:t>
      </w:r>
    </w:p>
    <w:p>
      <w:pPr>
        <w:pStyle w:val="Textkrper"/>
        <w:ind w:left="180" w:right="1"/>
        <w:rPr>
          <w:rFonts w:ascii="Georgia" w:hAnsi="Georgia"/>
          <w:sz w:val="24"/>
        </w:rPr>
      </w:pPr>
    </w:p>
    <w:p>
      <w:pPr>
        <w:pStyle w:val="Textkrper"/>
        <w:ind w:left="180" w:right="201"/>
        <w:rPr>
          <w:rFonts w:ascii="Georgia" w:hAnsi="Georgia"/>
          <w:sz w:val="24"/>
        </w:rPr>
      </w:pPr>
      <w:r>
        <w:rPr>
          <w:rFonts w:ascii="Georgia" w:hAnsi="Georgia"/>
          <w:sz w:val="24"/>
        </w:rPr>
        <w:t>Zutreffendes bitte unterstreichen !</w:t>
      </w:r>
    </w:p>
    <w:p>
      <w:pPr>
        <w:pStyle w:val="Textkrper"/>
        <w:ind w:left="180" w:right="201"/>
        <w:rPr>
          <w:rFonts w:ascii="Georgia" w:hAnsi="Georgia"/>
          <w:sz w:val="20"/>
        </w:rPr>
      </w:pPr>
    </w:p>
    <w:p>
      <w:pPr>
        <w:pStyle w:val="Textkrper"/>
        <w:ind w:left="180" w:right="201"/>
        <w:rPr>
          <w:rFonts w:ascii="Georgia" w:hAnsi="Georgia"/>
          <w:sz w:val="20"/>
        </w:rPr>
      </w:pPr>
    </w:p>
    <w:p>
      <w:pPr>
        <w:pStyle w:val="Textkrper"/>
        <w:pBdr>
          <w:top w:val="single" w:sz="4" w:space="1" w:color="auto"/>
          <w:left w:val="single" w:sz="4" w:space="6" w:color="auto"/>
          <w:bottom w:val="single" w:sz="4" w:space="1" w:color="auto"/>
          <w:right w:val="single" w:sz="4" w:space="4" w:color="auto"/>
        </w:pBdr>
        <w:ind w:left="180" w:right="201"/>
        <w:jc w:val="center"/>
        <w:rPr>
          <w:rFonts w:ascii="Georgia" w:hAnsi="Georgia"/>
          <w:b/>
          <w:bCs/>
          <w:sz w:val="32"/>
          <w:szCs w:val="32"/>
        </w:rPr>
      </w:pPr>
      <w:r>
        <w:rPr>
          <w:rFonts w:ascii="Georgia" w:hAnsi="Georgia"/>
          <w:b/>
          <w:bCs/>
          <w:sz w:val="32"/>
          <w:szCs w:val="32"/>
        </w:rPr>
        <w:t>Haftungsbeschränkung</w:t>
      </w:r>
    </w:p>
    <w:p>
      <w:pPr>
        <w:pStyle w:val="Textkrper"/>
        <w:pBdr>
          <w:top w:val="single" w:sz="4" w:space="1" w:color="auto"/>
          <w:left w:val="single" w:sz="4" w:space="6" w:color="auto"/>
          <w:bottom w:val="single" w:sz="4" w:space="1" w:color="auto"/>
          <w:right w:val="single" w:sz="4" w:space="4" w:color="auto"/>
        </w:pBdr>
        <w:ind w:left="180" w:right="201"/>
        <w:rPr>
          <w:rFonts w:ascii="Georgia" w:hAnsi="Georgia"/>
          <w:sz w:val="20"/>
          <w:szCs w:val="20"/>
        </w:rPr>
      </w:pPr>
      <w:r>
        <w:rPr>
          <w:rFonts w:ascii="Georgia" w:hAnsi="Georgia"/>
          <w:sz w:val="20"/>
          <w:szCs w:val="20"/>
        </w:rPr>
        <w:t>Als Teilnehmer/in dieser Vereinsveranstaltung muss sich jeder der Tatsache bewusst sein, dass jede Betätigung (Reisen/Wandern etc.) mit Risiken verbun</w:t>
      </w:r>
      <w:r>
        <w:rPr>
          <w:rFonts w:ascii="Georgia" w:hAnsi="Georgia"/>
          <w:sz w:val="20"/>
          <w:szCs w:val="20"/>
        </w:rPr>
        <w:softHyphen/>
        <w:t>den ist, die sich nicht vollständig ausschließen lassen. Der/die Teilnehmer/in erkennt daher an, dass die Wander- und Naturfreunde Dreiburgenland e.V. und der verantwortliche ehrenamtliche aber auch hauptamtliche Reiseleiter / Wander</w:t>
      </w:r>
      <w:r>
        <w:rPr>
          <w:rFonts w:ascii="Georgia" w:hAnsi="Georgia"/>
          <w:sz w:val="20"/>
          <w:szCs w:val="20"/>
        </w:rPr>
        <w:softHyphen/>
        <w:t>führer, soweit gesetzlich zulässig, von jeder Haftung sowohl von Grund wie auch der Höhe nach frei</w:t>
      </w:r>
      <w:r>
        <w:rPr>
          <w:rFonts w:ascii="Georgia" w:hAnsi="Georgia"/>
          <w:sz w:val="20"/>
          <w:szCs w:val="20"/>
        </w:rPr>
        <w:softHyphen/>
        <w:t>gestellt werden, die über den Rahmen der Mitgliedschaft im Verein sowie über die beste</w:t>
      </w:r>
      <w:r>
        <w:rPr>
          <w:rFonts w:ascii="Georgia" w:hAnsi="Georgia"/>
          <w:sz w:val="20"/>
          <w:szCs w:val="20"/>
        </w:rPr>
        <w:softHyphen/>
        <w:t>hende Vereins-Haftpflicht</w:t>
      </w:r>
      <w:r>
        <w:rPr>
          <w:rFonts w:ascii="Georgia" w:hAnsi="Georgia"/>
          <w:sz w:val="20"/>
          <w:szCs w:val="20"/>
        </w:rPr>
        <w:softHyphen/>
        <w:t>versicherung hinausgeht. Dies gilt nicht für die Verursachung von Unfällen durch Vorsatz oder grobe Fahrlässigkeit. Die Kenntnis</w:t>
      </w:r>
      <w:r>
        <w:rPr>
          <w:rFonts w:ascii="Georgia" w:hAnsi="Georgia"/>
          <w:sz w:val="20"/>
          <w:szCs w:val="20"/>
        </w:rPr>
        <w:softHyphen/>
        <w:t>nahme dieser Haftungs</w:t>
      </w:r>
      <w:r>
        <w:rPr>
          <w:rFonts w:ascii="Georgia" w:hAnsi="Georgia"/>
          <w:sz w:val="20"/>
          <w:szCs w:val="20"/>
        </w:rPr>
        <w:softHyphen/>
        <w:t>beschränkung wird durch Unterschrift auf der Anmeldung bestätigt.</w:t>
      </w:r>
    </w:p>
    <w:p>
      <w:pPr>
        <w:pStyle w:val="Textkrper"/>
        <w:ind w:left="180" w:right="201"/>
        <w:rPr>
          <w:rFonts w:ascii="Georgia" w:hAnsi="Georgia"/>
          <w:sz w:val="20"/>
        </w:rPr>
      </w:pPr>
    </w:p>
    <w:p>
      <w:pPr>
        <w:pStyle w:val="Textkrper"/>
        <w:ind w:left="180" w:right="201"/>
        <w:rPr>
          <w:rFonts w:ascii="Georgia" w:hAnsi="Georgia"/>
          <w:sz w:val="20"/>
        </w:rPr>
      </w:pPr>
    </w:p>
    <w:p>
      <w:pPr>
        <w:pStyle w:val="Textkrper"/>
        <w:ind w:left="180" w:right="201"/>
        <w:rPr>
          <w:rFonts w:ascii="Georgia" w:hAnsi="Georgia"/>
          <w:sz w:val="20"/>
        </w:rPr>
      </w:pPr>
    </w:p>
    <w:p>
      <w:pPr>
        <w:pStyle w:val="Textkrper"/>
        <w:ind w:left="180" w:right="201"/>
        <w:rPr>
          <w:rFonts w:ascii="Georgia" w:hAnsi="Georgia"/>
          <w:sz w:val="20"/>
        </w:rPr>
      </w:pPr>
    </w:p>
    <w:p>
      <w:pPr>
        <w:pStyle w:val="Textkrper"/>
        <w:ind w:left="180" w:right="201"/>
        <w:rPr>
          <w:rFonts w:ascii="Georgia" w:hAnsi="Georgia"/>
          <w:sz w:val="20"/>
        </w:rPr>
      </w:pPr>
    </w:p>
    <w:p>
      <w:pPr>
        <w:pStyle w:val="Textkrper"/>
        <w:ind w:left="180" w:right="201"/>
        <w:rPr>
          <w:rFonts w:ascii="Georgia" w:hAnsi="Georgia"/>
        </w:rPr>
      </w:pPr>
      <w:r>
        <w:rPr>
          <w:rFonts w:ascii="Georgia" w:hAnsi="Georgia"/>
        </w:rPr>
        <w:t>________________________________________________</w:t>
      </w:r>
    </w:p>
    <w:p>
      <w:pPr>
        <w:pStyle w:val="Textkrper"/>
        <w:ind w:left="180" w:right="201"/>
        <w:rPr>
          <w:rFonts w:ascii="Georgia" w:hAnsi="Georgia"/>
        </w:rPr>
      </w:pPr>
      <w:r>
        <w:rPr>
          <w:rFonts w:ascii="Georgia" w:hAnsi="Georgia"/>
        </w:rPr>
        <w:t xml:space="preserve">              Ort / Datum                                                              Unterschrift</w:t>
      </w:r>
    </w:p>
    <w:sectPr>
      <w:footerReference w:type="default" r:id="rId20"/>
      <w:pgSz w:w="11906" w:h="16838"/>
      <w:pgMar w:top="1134" w:right="1418" w:bottom="851" w:left="1418"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81"/>
      <w:gridCol w:w="907"/>
      <w:gridCol w:w="4082"/>
    </w:tblGrid>
    <w:tr>
      <w:trPr>
        <w:trHeight w:val="151"/>
      </w:trPr>
      <w:tc>
        <w:tcPr>
          <w:tcW w:w="2250" w:type="pct"/>
          <w:tcBorders>
            <w:bottom w:val="single" w:sz="4" w:space="0" w:color="4F81BD" w:themeColor="accent1"/>
          </w:tcBorders>
        </w:tcPr>
        <w:p>
          <w:pPr>
            <w:pStyle w:val="Kopfzeile"/>
            <w:rPr>
              <w:rFonts w:asciiTheme="majorHAnsi" w:eastAsiaTheme="majorEastAsia" w:hAnsiTheme="majorHAnsi" w:cstheme="majorBidi"/>
              <w:b/>
              <w:bCs/>
            </w:rPr>
          </w:pPr>
        </w:p>
      </w:tc>
      <w:tc>
        <w:tcPr>
          <w:tcW w:w="500" w:type="pct"/>
          <w:vMerge w:val="restart"/>
          <w:noWrap/>
          <w:vAlign w:val="center"/>
        </w:tcPr>
        <w:p>
          <w:pPr>
            <w:pStyle w:val="KeinLeerraum"/>
            <w:rPr>
              <w:rFonts w:asciiTheme="majorHAnsi" w:eastAsiaTheme="majorEastAsia" w:hAnsiTheme="majorHAnsi" w:cstheme="majorBidi"/>
            </w:rPr>
          </w:pPr>
          <w:r>
            <w:rPr>
              <w:rFonts w:asciiTheme="majorHAnsi" w:eastAsiaTheme="majorEastAsia" w:hAnsiTheme="majorHAnsi" w:cstheme="majorBidi"/>
              <w:b/>
              <w:bCs/>
            </w:rPr>
            <w:t xml:space="preserve">Seite </w:t>
          </w:r>
          <w:r>
            <w:fldChar w:fldCharType="begin"/>
          </w:r>
          <w:r>
            <w:instrText>PAGE  \* MERGEFORMAT</w:instrText>
          </w:r>
          <w:r>
            <w:fldChar w:fldCharType="separate"/>
          </w:r>
          <w:r>
            <w:rPr>
              <w:rFonts w:asciiTheme="majorHAnsi" w:eastAsiaTheme="majorEastAsia" w:hAnsiTheme="majorHAnsi" w:cstheme="majorBidi"/>
              <w:b/>
              <w:bCs/>
              <w:noProof/>
            </w:rPr>
            <w:t>6</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pPr>
            <w:pStyle w:val="Kopfzeile"/>
            <w:rPr>
              <w:rFonts w:asciiTheme="majorHAnsi" w:eastAsiaTheme="majorEastAsia" w:hAnsiTheme="majorHAnsi" w:cstheme="majorBidi"/>
              <w:b/>
              <w:bCs/>
            </w:rPr>
          </w:pPr>
        </w:p>
      </w:tc>
    </w:tr>
    <w:tr>
      <w:trPr>
        <w:trHeight w:val="150"/>
      </w:trPr>
      <w:tc>
        <w:tcPr>
          <w:tcW w:w="2250" w:type="pct"/>
          <w:tcBorders>
            <w:top w:val="single" w:sz="4" w:space="0" w:color="4F81BD" w:themeColor="accent1"/>
          </w:tcBorders>
        </w:tcPr>
        <w:p>
          <w:pPr>
            <w:pStyle w:val="Kopfzeile"/>
            <w:rPr>
              <w:rFonts w:asciiTheme="majorHAnsi" w:eastAsiaTheme="majorEastAsia" w:hAnsiTheme="majorHAnsi" w:cstheme="majorBidi"/>
              <w:b/>
              <w:bCs/>
            </w:rPr>
          </w:pPr>
        </w:p>
      </w:tc>
      <w:tc>
        <w:tcPr>
          <w:tcW w:w="500" w:type="pct"/>
          <w:vMerge/>
        </w:tcPr>
        <w:p>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pPr>
            <w:pStyle w:val="Kopfzeile"/>
            <w:rPr>
              <w:rFonts w:asciiTheme="majorHAnsi" w:eastAsiaTheme="majorEastAsia" w:hAnsiTheme="majorHAnsi" w:cstheme="majorBidi"/>
              <w:b/>
              <w:bCs/>
            </w:rPr>
          </w:pP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4CDE"/>
    <w:multiLevelType w:val="hybridMultilevel"/>
    <w:tmpl w:val="CB34031A"/>
    <w:lvl w:ilvl="0" w:tplc="C772F3CE">
      <w:start w:val="5"/>
      <w:numFmt w:val="bullet"/>
      <w:lvlText w:val="-"/>
      <w:lvlJc w:val="left"/>
      <w:pPr>
        <w:ind w:left="76" w:hanging="360"/>
      </w:pPr>
      <w:rPr>
        <w:rFonts w:ascii="Arial" w:eastAsiaTheme="minorHAnsi" w:hAnsi="Arial" w:cs="Arial" w:hint="default"/>
      </w:rPr>
    </w:lvl>
    <w:lvl w:ilvl="1" w:tplc="04070003">
      <w:start w:val="1"/>
      <w:numFmt w:val="bullet"/>
      <w:lvlText w:val="o"/>
      <w:lvlJc w:val="left"/>
      <w:pPr>
        <w:ind w:left="796" w:hanging="360"/>
      </w:pPr>
      <w:rPr>
        <w:rFonts w:ascii="Courier New" w:hAnsi="Courier New" w:cs="Courier New" w:hint="default"/>
      </w:rPr>
    </w:lvl>
    <w:lvl w:ilvl="2" w:tplc="04070005">
      <w:start w:val="1"/>
      <w:numFmt w:val="bullet"/>
      <w:lvlText w:val=""/>
      <w:lvlJc w:val="left"/>
      <w:pPr>
        <w:ind w:left="1516" w:hanging="360"/>
      </w:pPr>
      <w:rPr>
        <w:rFonts w:ascii="Wingdings" w:hAnsi="Wingdings" w:hint="default"/>
      </w:rPr>
    </w:lvl>
    <w:lvl w:ilvl="3" w:tplc="04070001">
      <w:start w:val="1"/>
      <w:numFmt w:val="bullet"/>
      <w:lvlText w:val=""/>
      <w:lvlJc w:val="left"/>
      <w:pPr>
        <w:ind w:left="2236" w:hanging="360"/>
      </w:pPr>
      <w:rPr>
        <w:rFonts w:ascii="Symbol" w:hAnsi="Symbol" w:hint="default"/>
      </w:rPr>
    </w:lvl>
    <w:lvl w:ilvl="4" w:tplc="04070003">
      <w:start w:val="1"/>
      <w:numFmt w:val="bullet"/>
      <w:lvlText w:val="o"/>
      <w:lvlJc w:val="left"/>
      <w:pPr>
        <w:ind w:left="2956" w:hanging="360"/>
      </w:pPr>
      <w:rPr>
        <w:rFonts w:ascii="Courier New" w:hAnsi="Courier New" w:cs="Courier New" w:hint="default"/>
      </w:rPr>
    </w:lvl>
    <w:lvl w:ilvl="5" w:tplc="04070005">
      <w:start w:val="1"/>
      <w:numFmt w:val="bullet"/>
      <w:lvlText w:val=""/>
      <w:lvlJc w:val="left"/>
      <w:pPr>
        <w:ind w:left="3676" w:hanging="360"/>
      </w:pPr>
      <w:rPr>
        <w:rFonts w:ascii="Wingdings" w:hAnsi="Wingdings" w:hint="default"/>
      </w:rPr>
    </w:lvl>
    <w:lvl w:ilvl="6" w:tplc="04070001">
      <w:start w:val="1"/>
      <w:numFmt w:val="bullet"/>
      <w:lvlText w:val=""/>
      <w:lvlJc w:val="left"/>
      <w:pPr>
        <w:ind w:left="4396" w:hanging="360"/>
      </w:pPr>
      <w:rPr>
        <w:rFonts w:ascii="Symbol" w:hAnsi="Symbol" w:hint="default"/>
      </w:rPr>
    </w:lvl>
    <w:lvl w:ilvl="7" w:tplc="04070003">
      <w:start w:val="1"/>
      <w:numFmt w:val="bullet"/>
      <w:lvlText w:val="o"/>
      <w:lvlJc w:val="left"/>
      <w:pPr>
        <w:ind w:left="5116" w:hanging="360"/>
      </w:pPr>
      <w:rPr>
        <w:rFonts w:ascii="Courier New" w:hAnsi="Courier New" w:cs="Courier New" w:hint="default"/>
      </w:rPr>
    </w:lvl>
    <w:lvl w:ilvl="8" w:tplc="04070005">
      <w:start w:val="1"/>
      <w:numFmt w:val="bullet"/>
      <w:lvlText w:val=""/>
      <w:lvlJc w:val="left"/>
      <w:pPr>
        <w:ind w:left="5836" w:hanging="360"/>
      </w:pPr>
      <w:rPr>
        <w:rFonts w:ascii="Wingdings" w:hAnsi="Wingdings" w:hint="default"/>
      </w:rPr>
    </w:lvl>
  </w:abstractNum>
  <w:abstractNum w:abstractNumId="1" w15:restartNumberingAfterBreak="0">
    <w:nsid w:val="26D27214"/>
    <w:multiLevelType w:val="hybridMultilevel"/>
    <w:tmpl w:val="EA22A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BF3838"/>
    <w:multiLevelType w:val="hybridMultilevel"/>
    <w:tmpl w:val="00BC9BF4"/>
    <w:lvl w:ilvl="0" w:tplc="BF6E7026">
      <w:numFmt w:val="bullet"/>
      <w:lvlText w:val="-"/>
      <w:lvlJc w:val="left"/>
      <w:pPr>
        <w:ind w:left="76" w:hanging="360"/>
      </w:pPr>
      <w:rPr>
        <w:rFonts w:ascii="Arial" w:eastAsiaTheme="minorHAnsi" w:hAnsi="Arial" w:cs="Arial" w:hint="default"/>
      </w:rPr>
    </w:lvl>
    <w:lvl w:ilvl="1" w:tplc="04070003">
      <w:start w:val="1"/>
      <w:numFmt w:val="bullet"/>
      <w:lvlText w:val="o"/>
      <w:lvlJc w:val="left"/>
      <w:pPr>
        <w:ind w:left="796" w:hanging="360"/>
      </w:pPr>
      <w:rPr>
        <w:rFonts w:ascii="Courier New" w:hAnsi="Courier New" w:cs="Courier New" w:hint="default"/>
      </w:rPr>
    </w:lvl>
    <w:lvl w:ilvl="2" w:tplc="04070005">
      <w:start w:val="1"/>
      <w:numFmt w:val="bullet"/>
      <w:lvlText w:val=""/>
      <w:lvlJc w:val="left"/>
      <w:pPr>
        <w:ind w:left="1516" w:hanging="360"/>
      </w:pPr>
      <w:rPr>
        <w:rFonts w:ascii="Wingdings" w:hAnsi="Wingdings" w:hint="default"/>
      </w:rPr>
    </w:lvl>
    <w:lvl w:ilvl="3" w:tplc="04070001">
      <w:start w:val="1"/>
      <w:numFmt w:val="bullet"/>
      <w:lvlText w:val=""/>
      <w:lvlJc w:val="left"/>
      <w:pPr>
        <w:ind w:left="2236" w:hanging="360"/>
      </w:pPr>
      <w:rPr>
        <w:rFonts w:ascii="Symbol" w:hAnsi="Symbol" w:hint="default"/>
      </w:rPr>
    </w:lvl>
    <w:lvl w:ilvl="4" w:tplc="04070003">
      <w:start w:val="1"/>
      <w:numFmt w:val="bullet"/>
      <w:lvlText w:val="o"/>
      <w:lvlJc w:val="left"/>
      <w:pPr>
        <w:ind w:left="2956" w:hanging="360"/>
      </w:pPr>
      <w:rPr>
        <w:rFonts w:ascii="Courier New" w:hAnsi="Courier New" w:cs="Courier New" w:hint="default"/>
      </w:rPr>
    </w:lvl>
    <w:lvl w:ilvl="5" w:tplc="04070005">
      <w:start w:val="1"/>
      <w:numFmt w:val="bullet"/>
      <w:lvlText w:val=""/>
      <w:lvlJc w:val="left"/>
      <w:pPr>
        <w:ind w:left="3676" w:hanging="360"/>
      </w:pPr>
      <w:rPr>
        <w:rFonts w:ascii="Wingdings" w:hAnsi="Wingdings" w:hint="default"/>
      </w:rPr>
    </w:lvl>
    <w:lvl w:ilvl="6" w:tplc="04070001">
      <w:start w:val="1"/>
      <w:numFmt w:val="bullet"/>
      <w:lvlText w:val=""/>
      <w:lvlJc w:val="left"/>
      <w:pPr>
        <w:ind w:left="4396" w:hanging="360"/>
      </w:pPr>
      <w:rPr>
        <w:rFonts w:ascii="Symbol" w:hAnsi="Symbol" w:hint="default"/>
      </w:rPr>
    </w:lvl>
    <w:lvl w:ilvl="7" w:tplc="04070003">
      <w:start w:val="1"/>
      <w:numFmt w:val="bullet"/>
      <w:lvlText w:val="o"/>
      <w:lvlJc w:val="left"/>
      <w:pPr>
        <w:ind w:left="5116" w:hanging="360"/>
      </w:pPr>
      <w:rPr>
        <w:rFonts w:ascii="Courier New" w:hAnsi="Courier New" w:cs="Courier New" w:hint="default"/>
      </w:rPr>
    </w:lvl>
    <w:lvl w:ilvl="8" w:tplc="04070005">
      <w:start w:val="1"/>
      <w:numFmt w:val="bullet"/>
      <w:lvlText w:val=""/>
      <w:lvlJc w:val="left"/>
      <w:pPr>
        <w:ind w:left="5836" w:hanging="360"/>
      </w:pPr>
      <w:rPr>
        <w:rFonts w:ascii="Wingdings" w:hAnsi="Wingdings" w:hint="default"/>
      </w:rPr>
    </w:lvl>
  </w:abstractNum>
  <w:abstractNum w:abstractNumId="3" w15:restartNumberingAfterBreak="0">
    <w:nsid w:val="6D122B63"/>
    <w:multiLevelType w:val="hybridMultilevel"/>
    <w:tmpl w:val="3930541A"/>
    <w:lvl w:ilvl="0" w:tplc="F83A60B4">
      <w:start w:val="1"/>
      <w:numFmt w:val="decimal"/>
      <w:lvlText w:val="%1."/>
      <w:lvlJc w:val="left"/>
      <w:pPr>
        <w:ind w:left="133" w:hanging="360"/>
      </w:pPr>
    </w:lvl>
    <w:lvl w:ilvl="1" w:tplc="04070019">
      <w:start w:val="1"/>
      <w:numFmt w:val="lowerLetter"/>
      <w:lvlText w:val="%2."/>
      <w:lvlJc w:val="left"/>
      <w:pPr>
        <w:ind w:left="853" w:hanging="360"/>
      </w:pPr>
    </w:lvl>
    <w:lvl w:ilvl="2" w:tplc="0407001B">
      <w:start w:val="1"/>
      <w:numFmt w:val="lowerRoman"/>
      <w:lvlText w:val="%3."/>
      <w:lvlJc w:val="right"/>
      <w:pPr>
        <w:ind w:left="1573" w:hanging="180"/>
      </w:pPr>
    </w:lvl>
    <w:lvl w:ilvl="3" w:tplc="0407000F">
      <w:start w:val="1"/>
      <w:numFmt w:val="decimal"/>
      <w:lvlText w:val="%4."/>
      <w:lvlJc w:val="left"/>
      <w:pPr>
        <w:ind w:left="2293" w:hanging="360"/>
      </w:pPr>
    </w:lvl>
    <w:lvl w:ilvl="4" w:tplc="04070019">
      <w:start w:val="1"/>
      <w:numFmt w:val="lowerLetter"/>
      <w:lvlText w:val="%5."/>
      <w:lvlJc w:val="left"/>
      <w:pPr>
        <w:ind w:left="3013" w:hanging="360"/>
      </w:pPr>
    </w:lvl>
    <w:lvl w:ilvl="5" w:tplc="0407001B">
      <w:start w:val="1"/>
      <w:numFmt w:val="lowerRoman"/>
      <w:lvlText w:val="%6."/>
      <w:lvlJc w:val="right"/>
      <w:pPr>
        <w:ind w:left="3733" w:hanging="180"/>
      </w:pPr>
    </w:lvl>
    <w:lvl w:ilvl="6" w:tplc="0407000F">
      <w:start w:val="1"/>
      <w:numFmt w:val="decimal"/>
      <w:lvlText w:val="%7."/>
      <w:lvlJc w:val="left"/>
      <w:pPr>
        <w:ind w:left="4453" w:hanging="360"/>
      </w:pPr>
    </w:lvl>
    <w:lvl w:ilvl="7" w:tplc="04070019">
      <w:start w:val="1"/>
      <w:numFmt w:val="lowerLetter"/>
      <w:lvlText w:val="%8."/>
      <w:lvlJc w:val="left"/>
      <w:pPr>
        <w:ind w:left="5173" w:hanging="360"/>
      </w:pPr>
    </w:lvl>
    <w:lvl w:ilvl="8" w:tplc="0407001B">
      <w:start w:val="1"/>
      <w:numFmt w:val="lowerRoman"/>
      <w:lvlText w:val="%9."/>
      <w:lvlJc w:val="right"/>
      <w:pPr>
        <w:ind w:left="5893"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4DEA6D-850E-4DEB-A8A8-797E8525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spacing w:after="0" w:line="240" w:lineRule="auto"/>
      <w:ind w:left="720"/>
      <w:contextualSpacing/>
    </w:pPr>
    <w:rPr>
      <w:rFonts w:ascii="Arial" w:eastAsiaTheme="minorHAnsi" w:hAnsi="Arial"/>
      <w:sz w:val="24"/>
      <w:lang w:eastAsia="en-US"/>
    </w:rPr>
  </w:style>
  <w:style w:type="character" w:customStyle="1" w:styleId="KeinLeerraumZchn">
    <w:name w:val="Kein Leerraum Zchn"/>
    <w:basedOn w:val="Absatz-Standardschriftart"/>
    <w:link w:val="KeinLeerraum"/>
    <w:uiPriority w:val="1"/>
  </w:style>
  <w:style w:type="paragraph" w:styleId="Textkrper">
    <w:name w:val="Body Text"/>
    <w:basedOn w:val="Standard"/>
    <w:link w:val="TextkrperZchn"/>
    <w:semiHidden/>
    <w:unhideWhenUsed/>
    <w:pPr>
      <w:spacing w:after="0" w:line="240" w:lineRule="auto"/>
    </w:pPr>
    <w:rPr>
      <w:rFonts w:ascii="Times New Roman" w:eastAsia="Times New Roman" w:hAnsi="Times New Roman" w:cs="Times New Roman"/>
      <w:sz w:val="28"/>
      <w:szCs w:val="24"/>
    </w:rPr>
  </w:style>
  <w:style w:type="character" w:customStyle="1" w:styleId="TextkrperZchn">
    <w:name w:val="Textkörper Zchn"/>
    <w:basedOn w:val="Absatz-Standardschriftart"/>
    <w:link w:val="Textkrper"/>
    <w:semiHidden/>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837923">
      <w:bodyDiv w:val="1"/>
      <w:marLeft w:val="0"/>
      <w:marRight w:val="0"/>
      <w:marTop w:val="0"/>
      <w:marBottom w:val="0"/>
      <w:divBdr>
        <w:top w:val="none" w:sz="0" w:space="0" w:color="auto"/>
        <w:left w:val="none" w:sz="0" w:space="0" w:color="auto"/>
        <w:bottom w:val="none" w:sz="0" w:space="0" w:color="auto"/>
        <w:right w:val="none" w:sz="0" w:space="0" w:color="auto"/>
      </w:divBdr>
    </w:div>
    <w:div w:id="1340355249">
      <w:bodyDiv w:val="1"/>
      <w:marLeft w:val="0"/>
      <w:marRight w:val="0"/>
      <w:marTop w:val="0"/>
      <w:marBottom w:val="0"/>
      <w:divBdr>
        <w:top w:val="none" w:sz="0" w:space="0" w:color="auto"/>
        <w:left w:val="none" w:sz="0" w:space="0" w:color="auto"/>
        <w:bottom w:val="none" w:sz="0" w:space="0" w:color="auto"/>
        <w:right w:val="none" w:sz="0" w:space="0" w:color="auto"/>
      </w:divBdr>
    </w:div>
    <w:div w:id="13653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wanderfreunde-tittling@onlin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7BC208-9B6F-4FAD-94E5-54FEDF09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15032</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Herzlich Willkommen!</cp:lastModifiedBy>
  <cp:revision>2</cp:revision>
  <cp:lastPrinted>2018-03-14T11:17:00Z</cp:lastPrinted>
  <dcterms:created xsi:type="dcterms:W3CDTF">2019-02-27T20:17:00Z</dcterms:created>
  <dcterms:modified xsi:type="dcterms:W3CDTF">2019-02-27T20:17:00Z</dcterms:modified>
</cp:coreProperties>
</file>